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9C4A86" w:rsidRPr="00F8415C" w:rsidTr="00207422">
        <w:trPr>
          <w:trHeight w:val="1359"/>
        </w:trPr>
        <w:tc>
          <w:tcPr>
            <w:tcW w:w="10530" w:type="dxa"/>
            <w:gridSpan w:val="3"/>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September </w:t>
            </w:r>
            <w:r w:rsidR="00DA39A6">
              <w:rPr>
                <w:rFonts w:ascii="Book Antiqua" w:eastAsia="Times New Roman" w:hAnsi="Book Antiqua" w:cs="Times New Roman"/>
                <w:sz w:val="24"/>
                <w:szCs w:val="24"/>
              </w:rPr>
              <w:t>9</w:t>
            </w:r>
            <w:r w:rsidRPr="00F8415C">
              <w:rPr>
                <w:rFonts w:ascii="Book Antiqua" w:eastAsia="Times New Roman" w:hAnsi="Book Antiqua" w:cs="Times New Roman"/>
                <w:sz w:val="24"/>
                <w:szCs w:val="24"/>
              </w:rPr>
              <w:t>, 201</w:t>
            </w:r>
            <w:r w:rsidR="00DA39A6">
              <w:rPr>
                <w:rFonts w:ascii="Book Antiqua" w:eastAsia="Times New Roman" w:hAnsi="Book Antiqua" w:cs="Times New Roman"/>
                <w:sz w:val="24"/>
                <w:szCs w:val="24"/>
              </w:rPr>
              <w:t>3</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9C4A86" w:rsidRPr="00F8415C" w:rsidTr="00207422">
        <w:trPr>
          <w:trHeight w:val="612"/>
        </w:trPr>
        <w:tc>
          <w:tcPr>
            <w:tcW w:w="7020" w:type="dxa"/>
            <w:shd w:val="clear" w:color="auto" w:fill="auto"/>
          </w:tcPr>
          <w:p w:rsidR="009C4A86" w:rsidRPr="00F8415C" w:rsidRDefault="009C4A86" w:rsidP="00945D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sidR="00945D61">
              <w:rPr>
                <w:rFonts w:ascii="Book Antiqua" w:eastAsia="Times New Roman" w:hAnsi="Book Antiqua" w:cs="Times New Roman"/>
                <w:sz w:val="24"/>
                <w:szCs w:val="24"/>
              </w:rPr>
              <w:t>15</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9C4A86"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Jackie Pendergrass</w:t>
            </w:r>
            <w:r w:rsidRPr="00F8415C">
              <w:rPr>
                <w:rFonts w:ascii="Book Antiqua" w:eastAsia="Times New Roman" w:hAnsi="Book Antiqua" w:cs="Times New Roman"/>
                <w:sz w:val="24"/>
                <w:szCs w:val="24"/>
              </w:rPr>
              <w:t>, Nancy Bernard</w:t>
            </w:r>
            <w:r>
              <w:rPr>
                <w:rFonts w:ascii="Book Antiqua" w:eastAsia="Times New Roman" w:hAnsi="Book Antiqua" w:cs="Times New Roman"/>
                <w:sz w:val="24"/>
                <w:szCs w:val="24"/>
              </w:rPr>
              <w:t>, Doug Eglington, Chris Carlson, and Siri Bliesner</w:t>
            </w:r>
            <w:r w:rsidRPr="00F8415C">
              <w:rPr>
                <w:rFonts w:ascii="Book Antiqua" w:eastAsia="Times New Roman" w:hAnsi="Book Antiqua" w:cs="Times New Roman"/>
                <w:sz w:val="24"/>
                <w:szCs w:val="24"/>
              </w:rPr>
              <w:t>.</w:t>
            </w:r>
          </w:p>
          <w:p w:rsidR="009C4A86" w:rsidRPr="000E46F3"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9C4A86" w:rsidRPr="00F8415C" w:rsidRDefault="00945D61"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Doug Eglington </w:t>
            </w:r>
            <w:r w:rsidR="009C4A86" w:rsidRPr="00F8415C">
              <w:rPr>
                <w:rFonts w:ascii="Book Antiqua" w:eastAsia="Times New Roman" w:hAnsi="Book Antiqua" w:cs="Times New Roman"/>
                <w:sz w:val="24"/>
                <w:szCs w:val="24"/>
              </w:rPr>
              <w:t>moved to approve the agenda. Seconded by</w:t>
            </w:r>
            <w:r>
              <w:rPr>
                <w:rFonts w:ascii="Book Antiqua" w:eastAsia="Times New Roman" w:hAnsi="Book Antiqua" w:cs="Times New Roman"/>
                <w:sz w:val="24"/>
                <w:szCs w:val="24"/>
              </w:rPr>
              <w:t xml:space="preserve"> Nancy Bernard</w:t>
            </w:r>
            <w:r w:rsidR="009C4A86">
              <w:rPr>
                <w:rFonts w:ascii="Book Antiqua" w:eastAsia="Times New Roman" w:hAnsi="Book Antiqua" w:cs="Times New Roman"/>
                <w:sz w:val="24"/>
                <w:szCs w:val="24"/>
              </w:rPr>
              <w:t>.</w:t>
            </w:r>
          </w:p>
          <w:p w:rsidR="009C4A86" w:rsidRPr="000E46F3"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9C4A86" w:rsidRPr="007B09B5" w:rsidRDefault="009C4A86" w:rsidP="00207422">
            <w:pPr>
              <w:rPr>
                <w:rFonts w:ascii="Book Antiqua" w:eastAsia="Times New Roman" w:hAnsi="Book Antiqua" w:cs="Times New Roman"/>
                <w:sz w:val="24"/>
                <w:szCs w:val="24"/>
                <w:u w:val="single"/>
              </w:rPr>
            </w:pPr>
          </w:p>
        </w:tc>
        <w:tc>
          <w:tcPr>
            <w:tcW w:w="3330" w:type="dxa"/>
            <w:shd w:val="clear" w:color="auto" w:fill="auto"/>
          </w:tcPr>
          <w:p w:rsidR="009C4A86" w:rsidRPr="007B09B5"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0A2426" w:rsidRPr="00F8415C" w:rsidTr="002F72F1">
        <w:tc>
          <w:tcPr>
            <w:tcW w:w="7020" w:type="dxa"/>
            <w:shd w:val="clear" w:color="auto" w:fill="auto"/>
          </w:tcPr>
          <w:p w:rsidR="002B768B" w:rsidRPr="00945D61" w:rsidRDefault="00945D61" w:rsidP="00945D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s="Arial"/>
                <w:color w:val="000000"/>
                <w:sz w:val="24"/>
                <w:szCs w:val="24"/>
              </w:rPr>
            </w:pPr>
            <w:r>
              <w:rPr>
                <w:rFonts w:ascii="Book Antiqua" w:eastAsia="Times New Roman" w:hAnsi="Book Antiqua" w:cs="Times New Roman"/>
                <w:sz w:val="24"/>
                <w:szCs w:val="24"/>
              </w:rPr>
              <w:t xml:space="preserve">Peg Hunt, President, </w:t>
            </w:r>
            <w:r w:rsidR="000A2426">
              <w:rPr>
                <w:rFonts w:ascii="Book Antiqua" w:eastAsia="Times New Roman" w:hAnsi="Book Antiqua" w:cs="Times New Roman"/>
                <w:sz w:val="24"/>
                <w:szCs w:val="24"/>
              </w:rPr>
              <w:t>Lake Washington Schools Foundation</w:t>
            </w:r>
            <w:r>
              <w:rPr>
                <w:rFonts w:ascii="Book Antiqua" w:eastAsia="Times New Roman" w:hAnsi="Book Antiqua" w:cs="Times New Roman"/>
                <w:sz w:val="24"/>
                <w:szCs w:val="24"/>
              </w:rPr>
              <w:t xml:space="preserve">, </w:t>
            </w:r>
            <w:r w:rsidR="000E46F3">
              <w:rPr>
                <w:rFonts w:ascii="Book Antiqua" w:eastAsia="Times New Roman" w:hAnsi="Book Antiqua" w:cs="Times New Roman"/>
                <w:sz w:val="24"/>
                <w:szCs w:val="24"/>
              </w:rPr>
              <w:t>noted that the Foundation was founded in 1995 to help engage the community (businesses, parents, educators, community members, business leaders, etc.) to support education. T</w:t>
            </w:r>
            <w:r>
              <w:rPr>
                <w:rFonts w:ascii="Book Antiqua" w:eastAsia="Times New Roman" w:hAnsi="Book Antiqua" w:cs="Times New Roman"/>
                <w:sz w:val="24"/>
                <w:szCs w:val="24"/>
              </w:rPr>
              <w:t xml:space="preserve">he </w:t>
            </w:r>
            <w:r w:rsidR="000E46F3">
              <w:rPr>
                <w:rFonts w:ascii="Book Antiqua" w:eastAsia="Times New Roman" w:hAnsi="Book Antiqua" w:cs="Times New Roman"/>
                <w:sz w:val="24"/>
                <w:szCs w:val="24"/>
              </w:rPr>
              <w:t xml:space="preserve">“Reaching for Success” </w:t>
            </w:r>
            <w:r>
              <w:rPr>
                <w:rFonts w:ascii="Book Antiqua" w:eastAsia="Times New Roman" w:hAnsi="Book Antiqua" w:cs="Times New Roman"/>
                <w:sz w:val="24"/>
                <w:szCs w:val="24"/>
              </w:rPr>
              <w:t xml:space="preserve">grants funded </w:t>
            </w:r>
            <w:r w:rsidR="000E46F3">
              <w:rPr>
                <w:rFonts w:ascii="Book Antiqua" w:eastAsia="Times New Roman" w:hAnsi="Book Antiqua" w:cs="Times New Roman"/>
                <w:sz w:val="24"/>
                <w:szCs w:val="24"/>
              </w:rPr>
              <w:t xml:space="preserve">for </w:t>
            </w:r>
            <w:r>
              <w:rPr>
                <w:rFonts w:ascii="Book Antiqua" w:eastAsia="Times New Roman" w:hAnsi="Book Antiqua" w:cs="Times New Roman"/>
                <w:sz w:val="24"/>
                <w:szCs w:val="24"/>
              </w:rPr>
              <w:t>this year</w:t>
            </w:r>
            <w:r w:rsidR="000E46F3">
              <w:rPr>
                <w:rFonts w:ascii="Book Antiqua" w:eastAsia="Times New Roman" w:hAnsi="Book Antiqua" w:cs="Times New Roman"/>
                <w:sz w:val="24"/>
                <w:szCs w:val="24"/>
              </w:rPr>
              <w:t xml:space="preserve"> were:</w:t>
            </w:r>
          </w:p>
          <w:p w:rsidR="002B768B" w:rsidRPr="00945D61" w:rsidRDefault="002B768B" w:rsidP="002B768B">
            <w:pPr>
              <w:numPr>
                <w:ilvl w:val="0"/>
                <w:numId w:val="7"/>
              </w:numPr>
              <w:spacing w:before="100" w:beforeAutospacing="1" w:after="100" w:afterAutospacing="1"/>
              <w:rPr>
                <w:rFonts w:ascii="Book Antiqua" w:hAnsi="Book Antiqua" w:cs="Arial"/>
                <w:color w:val="000000"/>
                <w:sz w:val="24"/>
                <w:szCs w:val="24"/>
              </w:rPr>
            </w:pPr>
            <w:r w:rsidRPr="00945D61">
              <w:rPr>
                <w:rFonts w:ascii="Book Antiqua" w:hAnsi="Book Antiqua" w:cs="Arial"/>
                <w:color w:val="000000"/>
                <w:sz w:val="24"/>
                <w:szCs w:val="24"/>
              </w:rPr>
              <w:t>$72,</w:t>
            </w:r>
            <w:r w:rsidR="002E1572">
              <w:rPr>
                <w:rFonts w:ascii="Book Antiqua" w:hAnsi="Book Antiqua" w:cs="Arial"/>
                <w:color w:val="000000"/>
                <w:sz w:val="24"/>
                <w:szCs w:val="24"/>
              </w:rPr>
              <w:t>715</w:t>
            </w:r>
            <w:r w:rsidRPr="00945D61">
              <w:rPr>
                <w:rFonts w:ascii="Book Antiqua" w:hAnsi="Book Antiqua" w:cs="Arial"/>
                <w:color w:val="000000"/>
                <w:sz w:val="24"/>
                <w:szCs w:val="24"/>
              </w:rPr>
              <w:t xml:space="preserve"> to support the LINKS mentoring program </w:t>
            </w:r>
          </w:p>
          <w:p w:rsidR="002B768B" w:rsidRPr="00945D61" w:rsidRDefault="002B768B" w:rsidP="002B768B">
            <w:pPr>
              <w:numPr>
                <w:ilvl w:val="0"/>
                <w:numId w:val="7"/>
              </w:numPr>
              <w:spacing w:before="100" w:beforeAutospacing="1" w:after="100" w:afterAutospacing="1"/>
              <w:rPr>
                <w:rFonts w:ascii="Book Antiqua" w:hAnsi="Book Antiqua" w:cs="Arial"/>
                <w:color w:val="000000"/>
                <w:sz w:val="24"/>
                <w:szCs w:val="24"/>
              </w:rPr>
            </w:pPr>
            <w:r w:rsidRPr="00945D61">
              <w:rPr>
                <w:rFonts w:ascii="Book Antiqua" w:hAnsi="Book Antiqua" w:cs="Arial"/>
                <w:color w:val="000000"/>
                <w:sz w:val="24"/>
                <w:szCs w:val="24"/>
              </w:rPr>
              <w:t>$7</w:t>
            </w:r>
            <w:r w:rsidR="002E1572">
              <w:rPr>
                <w:rFonts w:ascii="Book Antiqua" w:hAnsi="Book Antiqua" w:cs="Arial"/>
                <w:color w:val="000000"/>
                <w:sz w:val="24"/>
                <w:szCs w:val="24"/>
              </w:rPr>
              <w:t>2</w:t>
            </w:r>
            <w:r w:rsidRPr="00945D61">
              <w:rPr>
                <w:rFonts w:ascii="Book Antiqua" w:hAnsi="Book Antiqua" w:cs="Arial"/>
                <w:color w:val="000000"/>
                <w:sz w:val="24"/>
                <w:szCs w:val="24"/>
              </w:rPr>
              <w:t>,</w:t>
            </w:r>
            <w:r w:rsidR="002E1572">
              <w:rPr>
                <w:rFonts w:ascii="Book Antiqua" w:hAnsi="Book Antiqua" w:cs="Arial"/>
                <w:color w:val="000000"/>
                <w:sz w:val="24"/>
                <w:szCs w:val="24"/>
              </w:rPr>
              <w:t>5</w:t>
            </w:r>
            <w:r w:rsidRPr="00945D61">
              <w:rPr>
                <w:rFonts w:ascii="Book Antiqua" w:hAnsi="Book Antiqua" w:cs="Arial"/>
                <w:color w:val="000000"/>
                <w:sz w:val="24"/>
                <w:szCs w:val="24"/>
              </w:rPr>
              <w:t>00 for STEM Signature programs in high schools around the district</w:t>
            </w:r>
          </w:p>
          <w:p w:rsidR="002B768B" w:rsidRPr="00945D61" w:rsidRDefault="002B768B" w:rsidP="002B768B">
            <w:pPr>
              <w:numPr>
                <w:ilvl w:val="0"/>
                <w:numId w:val="7"/>
              </w:numPr>
              <w:spacing w:before="100" w:beforeAutospacing="1" w:after="100" w:afterAutospacing="1"/>
              <w:rPr>
                <w:rFonts w:ascii="Book Antiqua" w:hAnsi="Book Antiqua" w:cs="Arial"/>
                <w:color w:val="000000"/>
                <w:sz w:val="24"/>
                <w:szCs w:val="24"/>
              </w:rPr>
            </w:pPr>
            <w:r w:rsidRPr="00945D61">
              <w:rPr>
                <w:rFonts w:ascii="Book Antiqua" w:hAnsi="Book Antiqua" w:cs="Arial"/>
                <w:color w:val="000000"/>
                <w:sz w:val="24"/>
                <w:szCs w:val="24"/>
              </w:rPr>
              <w:t>$34,000 for high school programs to increase graduation rates</w:t>
            </w:r>
            <w:r w:rsidR="00945D61">
              <w:rPr>
                <w:rFonts w:ascii="Book Antiqua" w:hAnsi="Book Antiqua" w:cs="Arial"/>
                <w:color w:val="000000"/>
                <w:sz w:val="24"/>
                <w:szCs w:val="24"/>
              </w:rPr>
              <w:t xml:space="preserve"> ( a grant provided by AT&amp;T)</w:t>
            </w:r>
          </w:p>
          <w:p w:rsidR="002B768B" w:rsidRPr="00945D61" w:rsidRDefault="002B768B" w:rsidP="002B768B">
            <w:pPr>
              <w:numPr>
                <w:ilvl w:val="0"/>
                <w:numId w:val="7"/>
              </w:numPr>
              <w:spacing w:before="100" w:beforeAutospacing="1" w:after="100" w:afterAutospacing="1"/>
              <w:rPr>
                <w:rFonts w:ascii="Book Antiqua" w:hAnsi="Book Antiqua" w:cs="Arial"/>
                <w:color w:val="000000"/>
                <w:sz w:val="24"/>
                <w:szCs w:val="24"/>
              </w:rPr>
            </w:pPr>
            <w:r w:rsidRPr="00945D61">
              <w:rPr>
                <w:rFonts w:ascii="Book Antiqua" w:hAnsi="Book Antiqua" w:cs="Arial"/>
                <w:color w:val="000000"/>
                <w:sz w:val="24"/>
                <w:szCs w:val="24"/>
              </w:rPr>
              <w:t xml:space="preserve">$22,000 for the Access program, which helps low income high school students pay for school-related expenses such as lab fees or AP tests </w:t>
            </w:r>
            <w:r w:rsidR="00945D61">
              <w:rPr>
                <w:rFonts w:ascii="Book Antiqua" w:hAnsi="Book Antiqua" w:cs="Arial"/>
                <w:color w:val="000000"/>
                <w:sz w:val="24"/>
                <w:szCs w:val="24"/>
              </w:rPr>
              <w:t xml:space="preserve">(a </w:t>
            </w:r>
            <w:r w:rsidR="002E1572">
              <w:rPr>
                <w:rFonts w:ascii="Book Antiqua" w:hAnsi="Book Antiqua" w:cs="Arial"/>
                <w:color w:val="000000"/>
                <w:sz w:val="24"/>
                <w:szCs w:val="24"/>
              </w:rPr>
              <w:t>partial</w:t>
            </w:r>
            <w:r w:rsidR="00A65EBD">
              <w:rPr>
                <w:rFonts w:ascii="Book Antiqua" w:hAnsi="Book Antiqua" w:cs="Arial"/>
                <w:color w:val="000000"/>
                <w:sz w:val="24"/>
                <w:szCs w:val="24"/>
              </w:rPr>
              <w:t xml:space="preserve"> </w:t>
            </w:r>
            <w:r w:rsidR="00945D61">
              <w:rPr>
                <w:rFonts w:ascii="Book Antiqua" w:hAnsi="Book Antiqua" w:cs="Arial"/>
                <w:color w:val="000000"/>
                <w:sz w:val="24"/>
                <w:szCs w:val="24"/>
              </w:rPr>
              <w:t>grant by AT&amp;T)</w:t>
            </w:r>
          </w:p>
          <w:p w:rsidR="00945D61" w:rsidRDefault="000E46F3"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 xml:space="preserve">Looking towards the future, she related that the plan is to support two new district programs – </w:t>
            </w:r>
            <w:r w:rsidR="00E42467">
              <w:rPr>
                <w:rFonts w:ascii="Book Antiqua" w:hAnsi="Book Antiqua" w:cs="Arial"/>
                <w:color w:val="000000"/>
              </w:rPr>
              <w:t xml:space="preserve">support for new </w:t>
            </w:r>
            <w:r>
              <w:rPr>
                <w:rFonts w:ascii="Book Antiqua" w:hAnsi="Book Antiqua" w:cs="Arial"/>
                <w:color w:val="000000"/>
              </w:rPr>
              <w:t>teacher</w:t>
            </w:r>
            <w:r w:rsidR="00E42467">
              <w:rPr>
                <w:rFonts w:ascii="Book Antiqua" w:hAnsi="Book Antiqua" w:cs="Arial"/>
                <w:color w:val="000000"/>
              </w:rPr>
              <w:t>s</w:t>
            </w:r>
            <w:r>
              <w:rPr>
                <w:rFonts w:ascii="Book Antiqua" w:hAnsi="Book Antiqua" w:cs="Arial"/>
                <w:color w:val="000000"/>
              </w:rPr>
              <w:t xml:space="preserve"> </w:t>
            </w:r>
            <w:r w:rsidR="00E42467">
              <w:rPr>
                <w:rFonts w:ascii="Book Antiqua" w:hAnsi="Book Antiqua" w:cs="Arial"/>
                <w:color w:val="000000"/>
              </w:rPr>
              <w:t>by providing</w:t>
            </w:r>
            <w:r>
              <w:rPr>
                <w:rFonts w:ascii="Book Antiqua" w:hAnsi="Book Antiqua" w:cs="Arial"/>
                <w:color w:val="000000"/>
              </w:rPr>
              <w:t xml:space="preserve"> instructional focused workshops </w:t>
            </w:r>
            <w:r w:rsidR="00945D61">
              <w:rPr>
                <w:rFonts w:ascii="Book Antiqua" w:hAnsi="Book Antiqua" w:cs="Arial"/>
                <w:color w:val="000000"/>
              </w:rPr>
              <w:t>and expansion of</w:t>
            </w:r>
            <w:r>
              <w:rPr>
                <w:rFonts w:ascii="Book Antiqua" w:hAnsi="Book Antiqua" w:cs="Arial"/>
                <w:color w:val="000000"/>
              </w:rPr>
              <w:t xml:space="preserve"> a two-year</w:t>
            </w:r>
            <w:r w:rsidR="00945D61">
              <w:rPr>
                <w:rFonts w:ascii="Book Antiqua" w:hAnsi="Book Antiqua" w:cs="Arial"/>
                <w:color w:val="000000"/>
              </w:rPr>
              <w:t xml:space="preserve"> </w:t>
            </w:r>
            <w:r w:rsidR="00E42467">
              <w:rPr>
                <w:rFonts w:ascii="Book Antiqua" w:hAnsi="Book Antiqua" w:cs="Arial"/>
                <w:color w:val="000000"/>
              </w:rPr>
              <w:t>w</w:t>
            </w:r>
            <w:r w:rsidR="00945D61">
              <w:rPr>
                <w:rFonts w:ascii="Book Antiqua" w:hAnsi="Book Antiqua" w:cs="Arial"/>
                <w:color w:val="000000"/>
              </w:rPr>
              <w:t xml:space="preserve">orld </w:t>
            </w:r>
            <w:r w:rsidR="00E42467">
              <w:rPr>
                <w:rFonts w:ascii="Book Antiqua" w:hAnsi="Book Antiqua" w:cs="Arial"/>
                <w:color w:val="000000"/>
              </w:rPr>
              <w:t>l</w:t>
            </w:r>
            <w:r w:rsidR="00945D61">
              <w:rPr>
                <w:rFonts w:ascii="Book Antiqua" w:hAnsi="Book Antiqua" w:cs="Arial"/>
                <w:color w:val="000000"/>
              </w:rPr>
              <w:t>anguage</w:t>
            </w:r>
            <w:r>
              <w:rPr>
                <w:rFonts w:ascii="Book Antiqua" w:hAnsi="Book Antiqua" w:cs="Arial"/>
                <w:color w:val="000000"/>
              </w:rPr>
              <w:t xml:space="preserve"> programs at all high schools</w:t>
            </w:r>
            <w:proofErr w:type="gramStart"/>
            <w:r>
              <w:rPr>
                <w:rFonts w:ascii="Book Antiqua" w:hAnsi="Book Antiqua" w:cs="Arial"/>
                <w:color w:val="000000"/>
              </w:rPr>
              <w:t>.</w:t>
            </w:r>
            <w:r w:rsidR="00945D61">
              <w:rPr>
                <w:rFonts w:ascii="Book Antiqua" w:hAnsi="Book Antiqua" w:cs="Arial"/>
                <w:color w:val="000000"/>
              </w:rPr>
              <w:t xml:space="preserve">  </w:t>
            </w:r>
            <w:r>
              <w:rPr>
                <w:rFonts w:ascii="Book Antiqua" w:hAnsi="Book Antiqua" w:cs="Arial"/>
                <w:color w:val="000000"/>
              </w:rPr>
              <w:t xml:space="preserve"> </w:t>
            </w:r>
            <w:proofErr w:type="gramEnd"/>
            <w:r>
              <w:rPr>
                <w:rFonts w:ascii="Book Antiqua" w:hAnsi="Book Antiqua" w:cs="Arial"/>
                <w:color w:val="000000"/>
              </w:rPr>
              <w:t xml:space="preserve">She noted that the Foundation has been building capacity. They hired a </w:t>
            </w:r>
            <w:r w:rsidR="00945D61">
              <w:rPr>
                <w:rFonts w:ascii="Book Antiqua" w:hAnsi="Book Antiqua" w:cs="Arial"/>
                <w:color w:val="000000"/>
              </w:rPr>
              <w:t>new executive director</w:t>
            </w:r>
            <w:r w:rsidR="00E928CE">
              <w:rPr>
                <w:rFonts w:ascii="Book Antiqua" w:hAnsi="Book Antiqua" w:cs="Arial"/>
                <w:color w:val="000000"/>
              </w:rPr>
              <w:t>,</w:t>
            </w:r>
            <w:r w:rsidR="00945D61">
              <w:rPr>
                <w:rFonts w:ascii="Book Antiqua" w:hAnsi="Book Antiqua" w:cs="Arial"/>
                <w:color w:val="000000"/>
              </w:rPr>
              <w:t xml:space="preserve"> Kristina Williams</w:t>
            </w:r>
            <w:r w:rsidR="002E1572">
              <w:rPr>
                <w:rFonts w:ascii="Book Antiqua" w:hAnsi="Book Antiqua" w:cs="Arial"/>
                <w:color w:val="000000"/>
              </w:rPr>
              <w:t>;</w:t>
            </w:r>
            <w:r>
              <w:rPr>
                <w:rFonts w:ascii="Book Antiqua" w:hAnsi="Book Antiqua" w:cs="Arial"/>
                <w:color w:val="000000"/>
              </w:rPr>
              <w:t xml:space="preserve"> elected four new trustee</w:t>
            </w:r>
            <w:r w:rsidR="00E928CE">
              <w:rPr>
                <w:rFonts w:ascii="Book Antiqua" w:hAnsi="Book Antiqua" w:cs="Arial"/>
                <w:color w:val="000000"/>
              </w:rPr>
              <w:t xml:space="preserve">s, </w:t>
            </w:r>
            <w:r w:rsidR="00E42467">
              <w:rPr>
                <w:rFonts w:ascii="Book Antiqua" w:hAnsi="Book Antiqua" w:cs="Arial"/>
                <w:color w:val="000000"/>
              </w:rPr>
              <w:t>have 1</w:t>
            </w:r>
            <w:r>
              <w:rPr>
                <w:rFonts w:ascii="Book Antiqua" w:hAnsi="Book Antiqua" w:cs="Arial"/>
                <w:color w:val="000000"/>
              </w:rPr>
              <w:t>4</w:t>
            </w:r>
            <w:r w:rsidR="00E928CE">
              <w:rPr>
                <w:rFonts w:ascii="Book Antiqua" w:hAnsi="Book Antiqua" w:cs="Arial"/>
                <w:color w:val="000000"/>
              </w:rPr>
              <w:t xml:space="preserve"> trustees</w:t>
            </w:r>
            <w:r>
              <w:rPr>
                <w:rFonts w:ascii="Book Antiqua" w:hAnsi="Book Antiqua" w:cs="Arial"/>
                <w:color w:val="000000"/>
              </w:rPr>
              <w:t xml:space="preserve"> and </w:t>
            </w:r>
            <w:r w:rsidR="00E928CE">
              <w:rPr>
                <w:rFonts w:ascii="Book Antiqua" w:hAnsi="Book Antiqua" w:cs="Arial"/>
                <w:color w:val="000000"/>
              </w:rPr>
              <w:t xml:space="preserve">they would like to increase it to </w:t>
            </w:r>
            <w:r>
              <w:rPr>
                <w:rFonts w:ascii="Book Antiqua" w:hAnsi="Book Antiqua" w:cs="Arial"/>
                <w:color w:val="000000"/>
              </w:rPr>
              <w:t xml:space="preserve">20; and have a </w:t>
            </w:r>
            <w:r w:rsidR="002E1572">
              <w:rPr>
                <w:rFonts w:ascii="Book Antiqua" w:hAnsi="Book Antiqua" w:cs="Arial"/>
                <w:color w:val="000000"/>
              </w:rPr>
              <w:t xml:space="preserve">full-time development and operations </w:t>
            </w:r>
            <w:r w:rsidR="00E928CE">
              <w:rPr>
                <w:rFonts w:ascii="Book Antiqua" w:hAnsi="Book Antiqua" w:cs="Arial"/>
                <w:color w:val="000000"/>
              </w:rPr>
              <w:t>manager.</w:t>
            </w:r>
          </w:p>
          <w:p w:rsidR="00E928CE" w:rsidRDefault="00E928CE" w:rsidP="00945D61">
            <w:pPr>
              <w:pStyle w:val="NormalWeb"/>
              <w:spacing w:before="0" w:beforeAutospacing="0" w:after="0" w:afterAutospacing="0"/>
              <w:rPr>
                <w:rFonts w:ascii="Book Antiqua" w:hAnsi="Book Antiqua" w:cs="Arial"/>
                <w:color w:val="000000"/>
              </w:rPr>
            </w:pPr>
          </w:p>
          <w:p w:rsidR="000A2426" w:rsidRDefault="00945D61"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 xml:space="preserve">She </w:t>
            </w:r>
            <w:r w:rsidR="002B768B" w:rsidRPr="00945D61">
              <w:rPr>
                <w:rFonts w:ascii="Book Antiqua" w:hAnsi="Book Antiqua" w:cs="Arial"/>
                <w:color w:val="000000"/>
              </w:rPr>
              <w:t xml:space="preserve">thanked </w:t>
            </w:r>
            <w:r w:rsidR="00E928CE">
              <w:rPr>
                <w:rFonts w:ascii="Book Antiqua" w:hAnsi="Book Antiqua" w:cs="Arial"/>
                <w:color w:val="000000"/>
              </w:rPr>
              <w:t>everyone</w:t>
            </w:r>
            <w:r>
              <w:rPr>
                <w:rFonts w:ascii="Book Antiqua" w:hAnsi="Book Antiqua" w:cs="Arial"/>
                <w:color w:val="000000"/>
              </w:rPr>
              <w:t xml:space="preserve"> who supported them</w:t>
            </w:r>
            <w:r w:rsidR="000E46F3">
              <w:rPr>
                <w:rFonts w:ascii="Book Antiqua" w:hAnsi="Book Antiqua" w:cs="Arial"/>
                <w:color w:val="000000"/>
              </w:rPr>
              <w:t xml:space="preserve"> and help</w:t>
            </w:r>
            <w:r w:rsidR="00E928CE">
              <w:rPr>
                <w:rFonts w:ascii="Book Antiqua" w:hAnsi="Book Antiqua" w:cs="Arial"/>
                <w:color w:val="000000"/>
              </w:rPr>
              <w:t xml:space="preserve">ed </w:t>
            </w:r>
            <w:r w:rsidR="000E46F3">
              <w:rPr>
                <w:rFonts w:ascii="Book Antiqua" w:hAnsi="Book Antiqua" w:cs="Arial"/>
                <w:color w:val="000000"/>
              </w:rPr>
              <w:t xml:space="preserve">to </w:t>
            </w:r>
            <w:r w:rsidR="00E928CE">
              <w:rPr>
                <w:rFonts w:ascii="Book Antiqua" w:hAnsi="Book Antiqua" w:cs="Arial"/>
                <w:color w:val="000000"/>
              </w:rPr>
              <w:t xml:space="preserve">make this a </w:t>
            </w:r>
            <w:r w:rsidR="00E42467">
              <w:rPr>
                <w:rFonts w:ascii="Book Antiqua" w:hAnsi="Book Antiqua" w:cs="Arial"/>
                <w:color w:val="000000"/>
              </w:rPr>
              <w:t>s</w:t>
            </w:r>
            <w:r w:rsidR="000E46F3">
              <w:rPr>
                <w:rFonts w:ascii="Book Antiqua" w:hAnsi="Book Antiqua" w:cs="Arial"/>
                <w:color w:val="000000"/>
              </w:rPr>
              <w:t>trong and vibrant community</w:t>
            </w:r>
            <w:r>
              <w:rPr>
                <w:rFonts w:ascii="Book Antiqua" w:hAnsi="Book Antiqua" w:cs="Arial"/>
                <w:color w:val="000000"/>
              </w:rPr>
              <w:t>.</w:t>
            </w:r>
          </w:p>
          <w:p w:rsidR="00945D61" w:rsidRDefault="00945D61" w:rsidP="00945D61">
            <w:pPr>
              <w:pStyle w:val="NormalWeb"/>
              <w:spacing w:before="0" w:beforeAutospacing="0" w:after="0" w:afterAutospacing="0"/>
              <w:rPr>
                <w:rFonts w:ascii="Book Antiqua" w:hAnsi="Book Antiqua" w:cs="Arial"/>
                <w:color w:val="000000"/>
              </w:rPr>
            </w:pPr>
          </w:p>
          <w:p w:rsidR="00945D61" w:rsidRPr="001A259C" w:rsidRDefault="00945D61" w:rsidP="000E46F3">
            <w:pPr>
              <w:pStyle w:val="NormalWeb"/>
              <w:spacing w:before="0" w:beforeAutospacing="0" w:after="0" w:afterAutospacing="0"/>
              <w:rPr>
                <w:rFonts w:ascii="Book Antiqua" w:hAnsi="Book Antiqua"/>
              </w:rPr>
            </w:pPr>
            <w:r>
              <w:rPr>
                <w:rFonts w:ascii="Book Antiqua" w:hAnsi="Book Antiqua" w:cs="Arial"/>
                <w:color w:val="000000"/>
              </w:rPr>
              <w:t xml:space="preserve">Jackie Pendergrass thanked </w:t>
            </w:r>
            <w:r w:rsidR="000E46F3">
              <w:rPr>
                <w:rFonts w:ascii="Book Antiqua" w:hAnsi="Book Antiqua" w:cs="Arial"/>
                <w:color w:val="000000"/>
              </w:rPr>
              <w:t xml:space="preserve">Peg Hunt and the Foundation </w:t>
            </w:r>
            <w:r>
              <w:rPr>
                <w:rFonts w:ascii="Book Antiqua" w:hAnsi="Book Antiqua" w:cs="Arial"/>
                <w:color w:val="000000"/>
              </w:rPr>
              <w:t>for the</w:t>
            </w:r>
            <w:r w:rsidR="000E46F3">
              <w:rPr>
                <w:rFonts w:ascii="Book Antiqua" w:hAnsi="Book Antiqua" w:cs="Arial"/>
                <w:color w:val="000000"/>
              </w:rPr>
              <w:t>ir</w:t>
            </w:r>
            <w:r>
              <w:rPr>
                <w:rFonts w:ascii="Book Antiqua" w:hAnsi="Book Antiqua" w:cs="Arial"/>
                <w:color w:val="000000"/>
              </w:rPr>
              <w:t xml:space="preserve"> continued support of district programs</w:t>
            </w:r>
            <w:r w:rsidR="00EA7F5E">
              <w:rPr>
                <w:rFonts w:ascii="Book Antiqua" w:hAnsi="Book Antiqua" w:cs="Arial"/>
                <w:color w:val="000000"/>
              </w:rPr>
              <w:t>.</w:t>
            </w:r>
          </w:p>
        </w:tc>
        <w:tc>
          <w:tcPr>
            <w:tcW w:w="180" w:type="dxa"/>
            <w:shd w:val="clear" w:color="auto" w:fill="auto"/>
          </w:tcPr>
          <w:p w:rsidR="000A2426" w:rsidRPr="00F8415C" w:rsidRDefault="000A2426" w:rsidP="002F72F1">
            <w:pPr>
              <w:rPr>
                <w:rFonts w:ascii="Book Antiqua" w:eastAsia="Times New Roman" w:hAnsi="Book Antiqua" w:cs="Times New Roman"/>
                <w:sz w:val="24"/>
                <w:szCs w:val="24"/>
              </w:rPr>
            </w:pPr>
          </w:p>
        </w:tc>
        <w:tc>
          <w:tcPr>
            <w:tcW w:w="3330" w:type="dxa"/>
            <w:shd w:val="clear" w:color="auto" w:fill="auto"/>
          </w:tcPr>
          <w:p w:rsidR="000A2426" w:rsidRPr="00C50D73" w:rsidRDefault="000A242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RECOGNITION</w:t>
            </w:r>
          </w:p>
        </w:tc>
      </w:tr>
    </w:tbl>
    <w:p w:rsidR="00E928CE" w:rsidRDefault="00E928CE">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9C4A86" w:rsidRPr="00F8415C" w:rsidTr="00207422">
        <w:tc>
          <w:tcPr>
            <w:tcW w:w="7020" w:type="dxa"/>
            <w:shd w:val="clear" w:color="auto" w:fill="auto"/>
          </w:tcPr>
          <w:p w:rsidR="009C4A86" w:rsidRPr="001A259C" w:rsidRDefault="002824A2" w:rsidP="001A25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1A259C">
              <w:rPr>
                <w:rFonts w:ascii="Book Antiqua" w:hAnsi="Book Antiqua"/>
                <w:sz w:val="24"/>
                <w:szCs w:val="24"/>
              </w:rPr>
              <w:lastRenderedPageBreak/>
              <w:t xml:space="preserve">Directors of School Support - Ken Lyon, Eastlake Learning Community; </w:t>
            </w:r>
            <w:r w:rsidR="001A259C">
              <w:rPr>
                <w:rFonts w:ascii="Book Antiqua" w:hAnsi="Book Antiqua"/>
                <w:sz w:val="24"/>
                <w:szCs w:val="24"/>
              </w:rPr>
              <w:t>Jon Holmen</w:t>
            </w:r>
            <w:r w:rsidRPr="001A259C">
              <w:rPr>
                <w:rFonts w:ascii="Book Antiqua" w:hAnsi="Book Antiqua"/>
                <w:sz w:val="24"/>
                <w:szCs w:val="24"/>
              </w:rPr>
              <w:t>, Redmond Learning Community; david Larson, Lake Washington Learning Community; and</w:t>
            </w:r>
            <w:r w:rsidR="001A259C">
              <w:rPr>
                <w:rFonts w:ascii="Book Antiqua" w:hAnsi="Book Antiqua"/>
                <w:sz w:val="24"/>
                <w:szCs w:val="24"/>
              </w:rPr>
              <w:t xml:space="preserve"> Dale Cote</w:t>
            </w:r>
            <w:r w:rsidRPr="001A259C">
              <w:rPr>
                <w:rFonts w:ascii="Book Antiqua" w:hAnsi="Book Antiqua"/>
                <w:sz w:val="24"/>
                <w:szCs w:val="24"/>
              </w:rPr>
              <w:t xml:space="preserve">, Juanita Learning Community, </w:t>
            </w:r>
            <w:r w:rsidR="001A259C">
              <w:rPr>
                <w:rFonts w:ascii="Book Antiqua" w:hAnsi="Book Antiqua"/>
                <w:sz w:val="24"/>
                <w:szCs w:val="24"/>
              </w:rPr>
              <w:t xml:space="preserve">talked about the opening of school and </w:t>
            </w:r>
            <w:r w:rsidRPr="001A259C">
              <w:rPr>
                <w:rFonts w:ascii="Book Antiqua" w:hAnsi="Book Antiqua"/>
                <w:sz w:val="24"/>
                <w:szCs w:val="24"/>
              </w:rPr>
              <w:t>highlighted the</w:t>
            </w:r>
            <w:r w:rsidR="006058B6">
              <w:rPr>
                <w:rFonts w:ascii="Book Antiqua" w:hAnsi="Book Antiqua"/>
                <w:sz w:val="24"/>
                <w:szCs w:val="24"/>
              </w:rPr>
              <w:t>ir</w:t>
            </w:r>
            <w:r w:rsidRPr="001A259C">
              <w:rPr>
                <w:rFonts w:ascii="Book Antiqua" w:hAnsi="Book Antiqua"/>
                <w:sz w:val="24"/>
                <w:szCs w:val="24"/>
              </w:rPr>
              <w:t xml:space="preserve"> new administrative staff, provided information on enrollment, and reviewed</w:t>
            </w:r>
            <w:r w:rsidR="001A259C">
              <w:rPr>
                <w:rFonts w:ascii="Book Antiqua" w:hAnsi="Book Antiqua"/>
                <w:sz w:val="24"/>
                <w:szCs w:val="24"/>
              </w:rPr>
              <w:t xml:space="preserve"> each of</w:t>
            </w:r>
            <w:r w:rsidRPr="001A259C">
              <w:rPr>
                <w:rFonts w:ascii="Book Antiqua" w:hAnsi="Book Antiqua"/>
                <w:sz w:val="24"/>
                <w:szCs w:val="24"/>
              </w:rPr>
              <w:t xml:space="preserve"> the</w:t>
            </w:r>
            <w:r w:rsidR="001A259C">
              <w:rPr>
                <w:rFonts w:ascii="Book Antiqua" w:hAnsi="Book Antiqua"/>
                <w:sz w:val="24"/>
                <w:szCs w:val="24"/>
              </w:rPr>
              <w:t>ir</w:t>
            </w:r>
            <w:r w:rsidRPr="001A259C">
              <w:rPr>
                <w:rFonts w:ascii="Book Antiqua" w:hAnsi="Book Antiqua"/>
                <w:sz w:val="24"/>
                <w:szCs w:val="24"/>
              </w:rPr>
              <w:t xml:space="preserve"> learning community goals.</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C50D73" w:rsidRDefault="002824A2"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host school</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824A2" w:rsidRPr="00F8415C" w:rsidTr="001A259C">
        <w:tc>
          <w:tcPr>
            <w:tcW w:w="7020" w:type="dxa"/>
            <w:shd w:val="clear" w:color="auto" w:fill="auto"/>
          </w:tcPr>
          <w:p w:rsidR="00945D61" w:rsidRPr="00945D61" w:rsidRDefault="00945D61"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Several m</w:t>
            </w:r>
            <w:r w:rsidRPr="00945D61">
              <w:rPr>
                <w:rFonts w:ascii="Book Antiqua" w:hAnsi="Book Antiqua" w:cs="Arial"/>
                <w:color w:val="000000"/>
              </w:rPr>
              <w:t xml:space="preserve">embers of the Lake Washington Education Support Professionals </w:t>
            </w:r>
            <w:r>
              <w:rPr>
                <w:rFonts w:ascii="Book Antiqua" w:hAnsi="Book Antiqua" w:cs="Arial"/>
                <w:color w:val="000000"/>
              </w:rPr>
              <w:t>(LWESP) addressed</w:t>
            </w:r>
            <w:r w:rsidRPr="00945D61">
              <w:rPr>
                <w:rFonts w:ascii="Book Antiqua" w:hAnsi="Book Antiqua" w:cs="Arial"/>
                <w:color w:val="000000"/>
              </w:rPr>
              <w:t xml:space="preserve"> the board concerning current negotiations</w:t>
            </w:r>
            <w:r>
              <w:rPr>
                <w:rFonts w:ascii="Book Antiqua" w:hAnsi="Book Antiqua" w:cs="Arial"/>
                <w:color w:val="000000"/>
              </w:rPr>
              <w:t xml:space="preserve">, the need </w:t>
            </w:r>
            <w:r w:rsidR="00E928CE">
              <w:rPr>
                <w:rFonts w:ascii="Book Antiqua" w:hAnsi="Book Antiqua" w:cs="Arial"/>
                <w:color w:val="000000"/>
              </w:rPr>
              <w:t>for</w:t>
            </w:r>
            <w:r>
              <w:rPr>
                <w:rFonts w:ascii="Book Antiqua" w:hAnsi="Book Antiqua" w:cs="Arial"/>
                <w:color w:val="000000"/>
              </w:rPr>
              <w:t xml:space="preserve"> a living wage, and lack of salary increases </w:t>
            </w:r>
            <w:r w:rsidR="00E928CE">
              <w:rPr>
                <w:rFonts w:ascii="Book Antiqua" w:hAnsi="Book Antiqua" w:cs="Arial"/>
                <w:color w:val="000000"/>
              </w:rPr>
              <w:t>over</w:t>
            </w:r>
            <w:r>
              <w:rPr>
                <w:rFonts w:ascii="Book Antiqua" w:hAnsi="Book Antiqua" w:cs="Arial"/>
                <w:color w:val="000000"/>
              </w:rPr>
              <w:t xml:space="preserve"> the past six years while at the same time health care costs </w:t>
            </w:r>
            <w:r w:rsidR="00E928CE">
              <w:rPr>
                <w:rFonts w:ascii="Book Antiqua" w:hAnsi="Book Antiqua" w:cs="Arial"/>
                <w:color w:val="000000"/>
              </w:rPr>
              <w:t xml:space="preserve">and other expenses </w:t>
            </w:r>
            <w:r>
              <w:rPr>
                <w:rFonts w:ascii="Book Antiqua" w:hAnsi="Book Antiqua" w:cs="Arial"/>
                <w:color w:val="000000"/>
              </w:rPr>
              <w:t>have increased.</w:t>
            </w:r>
            <w:r w:rsidRPr="00945D61">
              <w:rPr>
                <w:rFonts w:ascii="Book Antiqua" w:hAnsi="Book Antiqua" w:cs="Arial"/>
                <w:color w:val="000000"/>
              </w:rPr>
              <w:t xml:space="preserve"> </w:t>
            </w:r>
          </w:p>
          <w:p w:rsidR="00945D61" w:rsidRPr="00E42467" w:rsidRDefault="00945D61" w:rsidP="00945D61">
            <w:pPr>
              <w:pStyle w:val="NormalWeb"/>
              <w:spacing w:before="0" w:beforeAutospacing="0" w:after="0" w:afterAutospacing="0"/>
              <w:rPr>
                <w:rFonts w:ascii="Book Antiqua" w:hAnsi="Book Antiqua" w:cs="Arial"/>
                <w:color w:val="000000"/>
                <w:sz w:val="16"/>
                <w:szCs w:val="16"/>
              </w:rPr>
            </w:pPr>
          </w:p>
          <w:p w:rsidR="005B302A" w:rsidRDefault="005B302A"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 xml:space="preserve">Larry </w:t>
            </w:r>
            <w:proofErr w:type="spellStart"/>
            <w:r>
              <w:rPr>
                <w:rFonts w:ascii="Book Antiqua" w:hAnsi="Book Antiqua" w:cs="Arial"/>
                <w:color w:val="000000"/>
              </w:rPr>
              <w:t>Happ</w:t>
            </w:r>
            <w:proofErr w:type="spellEnd"/>
            <w:r>
              <w:rPr>
                <w:rFonts w:ascii="Book Antiqua" w:hAnsi="Book Antiqua" w:cs="Arial"/>
                <w:color w:val="000000"/>
              </w:rPr>
              <w:t xml:space="preserve"> </w:t>
            </w:r>
            <w:r w:rsidR="00EA7F5E">
              <w:rPr>
                <w:rFonts w:ascii="Book Antiqua" w:hAnsi="Book Antiqua" w:cs="Arial"/>
                <w:color w:val="000000"/>
              </w:rPr>
              <w:t>expressed concerns regarding public comments process used by the board.</w:t>
            </w:r>
            <w:r>
              <w:rPr>
                <w:rFonts w:ascii="Book Antiqua" w:hAnsi="Book Antiqua" w:cs="Arial"/>
                <w:color w:val="000000"/>
              </w:rPr>
              <w:t xml:space="preserve"> </w:t>
            </w:r>
          </w:p>
          <w:p w:rsidR="00E42467" w:rsidRPr="00E42467" w:rsidRDefault="00E42467" w:rsidP="00E42467">
            <w:pPr>
              <w:pStyle w:val="NormalWeb"/>
              <w:spacing w:before="0" w:beforeAutospacing="0" w:after="0" w:afterAutospacing="0"/>
              <w:rPr>
                <w:rFonts w:ascii="Book Antiqua" w:hAnsi="Book Antiqua" w:cs="Arial"/>
                <w:color w:val="000000"/>
                <w:sz w:val="16"/>
                <w:szCs w:val="16"/>
              </w:rPr>
            </w:pPr>
          </w:p>
          <w:p w:rsidR="005B302A" w:rsidRDefault="005B302A"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 xml:space="preserve">Steve </w:t>
            </w:r>
            <w:proofErr w:type="spellStart"/>
            <w:r>
              <w:rPr>
                <w:rFonts w:ascii="Book Antiqua" w:hAnsi="Book Antiqua" w:cs="Arial"/>
                <w:color w:val="000000"/>
              </w:rPr>
              <w:t>Pollis</w:t>
            </w:r>
            <w:proofErr w:type="spellEnd"/>
            <w:r>
              <w:rPr>
                <w:rFonts w:ascii="Book Antiqua" w:hAnsi="Book Antiqua" w:cs="Arial"/>
                <w:color w:val="000000"/>
              </w:rPr>
              <w:t xml:space="preserve">, Eastlake High School Parent, related that there are many volunteers wanting to </w:t>
            </w:r>
            <w:r w:rsidR="00E42467">
              <w:rPr>
                <w:rFonts w:ascii="Book Antiqua" w:hAnsi="Book Antiqua" w:cs="Arial"/>
                <w:color w:val="000000"/>
              </w:rPr>
              <w:t>provide</w:t>
            </w:r>
            <w:r>
              <w:rPr>
                <w:rFonts w:ascii="Book Antiqua" w:hAnsi="Book Antiqua" w:cs="Arial"/>
                <w:color w:val="000000"/>
              </w:rPr>
              <w:t xml:space="preserve"> donation</w:t>
            </w:r>
            <w:r w:rsidR="00E42467">
              <w:rPr>
                <w:rFonts w:ascii="Book Antiqua" w:hAnsi="Book Antiqua" w:cs="Arial"/>
                <w:color w:val="000000"/>
              </w:rPr>
              <w:t>s</w:t>
            </w:r>
            <w:r>
              <w:rPr>
                <w:rFonts w:ascii="Book Antiqua" w:hAnsi="Book Antiqua" w:cs="Arial"/>
                <w:color w:val="000000"/>
              </w:rPr>
              <w:t xml:space="preserve"> of labor and services and encouraged th</w:t>
            </w:r>
            <w:r w:rsidR="00E42467">
              <w:rPr>
                <w:rFonts w:ascii="Book Antiqua" w:hAnsi="Book Antiqua" w:cs="Arial"/>
                <w:color w:val="000000"/>
              </w:rPr>
              <w:t>at the current</w:t>
            </w:r>
            <w:r>
              <w:rPr>
                <w:rFonts w:ascii="Book Antiqua" w:hAnsi="Book Antiqua" w:cs="Arial"/>
                <w:color w:val="000000"/>
              </w:rPr>
              <w:t xml:space="preserve"> process</w:t>
            </w:r>
            <w:r w:rsidR="00E42467">
              <w:rPr>
                <w:rFonts w:ascii="Book Antiqua" w:hAnsi="Book Antiqua" w:cs="Arial"/>
                <w:color w:val="000000"/>
              </w:rPr>
              <w:t>es</w:t>
            </w:r>
            <w:r>
              <w:rPr>
                <w:rFonts w:ascii="Book Antiqua" w:hAnsi="Book Antiqua" w:cs="Arial"/>
                <w:color w:val="000000"/>
              </w:rPr>
              <w:t xml:space="preserve"> be reviewed</w:t>
            </w:r>
            <w:r w:rsidR="00EA7F5E">
              <w:rPr>
                <w:rFonts w:ascii="Book Antiqua" w:hAnsi="Book Antiqua" w:cs="Arial"/>
                <w:color w:val="000000"/>
              </w:rPr>
              <w:t xml:space="preserve"> and streamlined as they have experienced obstacles in giving money and resources</w:t>
            </w:r>
            <w:r>
              <w:rPr>
                <w:rFonts w:ascii="Book Antiqua" w:hAnsi="Book Antiqua" w:cs="Arial"/>
                <w:color w:val="000000"/>
              </w:rPr>
              <w:t xml:space="preserve">. </w:t>
            </w:r>
          </w:p>
          <w:p w:rsidR="00E42467" w:rsidRPr="00E42467" w:rsidRDefault="00E42467" w:rsidP="00E42467">
            <w:pPr>
              <w:pStyle w:val="NormalWeb"/>
              <w:spacing w:before="0" w:beforeAutospacing="0" w:after="0" w:afterAutospacing="0"/>
              <w:rPr>
                <w:rFonts w:ascii="Book Antiqua" w:hAnsi="Book Antiqua" w:cs="Arial"/>
                <w:color w:val="000000"/>
                <w:sz w:val="16"/>
                <w:szCs w:val="16"/>
              </w:rPr>
            </w:pPr>
          </w:p>
          <w:p w:rsidR="005B302A" w:rsidRDefault="005B302A"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 xml:space="preserve">Dave </w:t>
            </w:r>
            <w:proofErr w:type="spellStart"/>
            <w:r>
              <w:rPr>
                <w:rFonts w:ascii="Book Antiqua" w:hAnsi="Book Antiqua" w:cs="Arial"/>
                <w:color w:val="000000"/>
              </w:rPr>
              <w:t>McNeer</w:t>
            </w:r>
            <w:proofErr w:type="spellEnd"/>
            <w:r>
              <w:rPr>
                <w:rFonts w:ascii="Book Antiqua" w:hAnsi="Book Antiqua" w:cs="Arial"/>
                <w:color w:val="000000"/>
              </w:rPr>
              <w:t xml:space="preserve">, McAuliffe Elementary, pointed out that the elementary fields are in </w:t>
            </w:r>
            <w:r w:rsidR="00E42467">
              <w:rPr>
                <w:rFonts w:ascii="Book Antiqua" w:hAnsi="Book Antiqua" w:cs="Arial"/>
                <w:color w:val="000000"/>
              </w:rPr>
              <w:t>poor</w:t>
            </w:r>
            <w:r>
              <w:rPr>
                <w:rFonts w:ascii="Book Antiqua" w:hAnsi="Book Antiqua" w:cs="Arial"/>
                <w:color w:val="000000"/>
              </w:rPr>
              <w:t xml:space="preserve"> conditions and </w:t>
            </w:r>
            <w:r w:rsidR="00E42467">
              <w:rPr>
                <w:rFonts w:ascii="Book Antiqua" w:hAnsi="Book Antiqua" w:cs="Arial"/>
                <w:color w:val="000000"/>
              </w:rPr>
              <w:t xml:space="preserve">many community members </w:t>
            </w:r>
            <w:r>
              <w:rPr>
                <w:rFonts w:ascii="Book Antiqua" w:hAnsi="Book Antiqua" w:cs="Arial"/>
                <w:color w:val="000000"/>
              </w:rPr>
              <w:t>would like to provide better playing conditions for students</w:t>
            </w:r>
            <w:r w:rsidR="00E42467">
              <w:rPr>
                <w:rFonts w:ascii="Book Antiqua" w:hAnsi="Book Antiqua" w:cs="Arial"/>
                <w:color w:val="000000"/>
              </w:rPr>
              <w:t xml:space="preserve"> by providing labor, equipment, and money</w:t>
            </w:r>
            <w:proofErr w:type="gramStart"/>
            <w:r>
              <w:rPr>
                <w:rFonts w:ascii="Book Antiqua" w:hAnsi="Book Antiqua" w:cs="Arial"/>
                <w:color w:val="000000"/>
              </w:rPr>
              <w:t xml:space="preserve">.  </w:t>
            </w:r>
            <w:proofErr w:type="gramEnd"/>
            <w:r w:rsidR="00E42467">
              <w:rPr>
                <w:rFonts w:ascii="Book Antiqua" w:hAnsi="Book Antiqua" w:cs="Arial"/>
                <w:color w:val="000000"/>
              </w:rPr>
              <w:t>They</w:t>
            </w:r>
            <w:r w:rsidR="00EA7F5E">
              <w:rPr>
                <w:rFonts w:ascii="Book Antiqua" w:hAnsi="Book Antiqua" w:cs="Arial"/>
                <w:color w:val="000000"/>
              </w:rPr>
              <w:t xml:space="preserve"> are trying to help but have faced obstacles in making donations or improvements</w:t>
            </w:r>
            <w:proofErr w:type="gramStart"/>
            <w:r w:rsidR="00EA7F5E">
              <w:rPr>
                <w:rFonts w:ascii="Book Antiqua" w:hAnsi="Book Antiqua" w:cs="Arial"/>
                <w:color w:val="000000"/>
              </w:rPr>
              <w:t xml:space="preserve">.  </w:t>
            </w:r>
            <w:proofErr w:type="gramEnd"/>
            <w:r w:rsidR="00EA7F5E">
              <w:rPr>
                <w:rFonts w:ascii="Book Antiqua" w:hAnsi="Book Antiqua" w:cs="Arial"/>
                <w:color w:val="000000"/>
              </w:rPr>
              <w:t xml:space="preserve">He, too, </w:t>
            </w:r>
            <w:r w:rsidR="00E42467">
              <w:rPr>
                <w:rFonts w:ascii="Book Antiqua" w:hAnsi="Book Antiqua" w:cs="Arial"/>
                <w:color w:val="000000"/>
              </w:rPr>
              <w:t>requested that the current processes be reviewed.</w:t>
            </w:r>
          </w:p>
          <w:p w:rsidR="00E42467" w:rsidRPr="00E42467" w:rsidRDefault="00E42467" w:rsidP="00E42467">
            <w:pPr>
              <w:pStyle w:val="NormalWeb"/>
              <w:spacing w:before="0" w:beforeAutospacing="0" w:after="0" w:afterAutospacing="0"/>
              <w:rPr>
                <w:rFonts w:ascii="Book Antiqua" w:hAnsi="Book Antiqua" w:cs="Arial"/>
                <w:color w:val="000000"/>
                <w:sz w:val="16"/>
                <w:szCs w:val="16"/>
              </w:rPr>
            </w:pPr>
          </w:p>
          <w:p w:rsidR="00D164AC" w:rsidRDefault="00D164AC"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 xml:space="preserve">Dr. Pierce conveyed that the district is in the process of bargaining </w:t>
            </w:r>
            <w:r w:rsidR="00E42467">
              <w:rPr>
                <w:rFonts w:ascii="Book Antiqua" w:hAnsi="Book Antiqua" w:cs="Arial"/>
                <w:color w:val="000000"/>
              </w:rPr>
              <w:t xml:space="preserve">with LWESP </w:t>
            </w:r>
            <w:r>
              <w:rPr>
                <w:rFonts w:ascii="Book Antiqua" w:hAnsi="Book Antiqua" w:cs="Arial"/>
                <w:color w:val="000000"/>
              </w:rPr>
              <w:t xml:space="preserve">and </w:t>
            </w:r>
            <w:r w:rsidR="00E42467">
              <w:rPr>
                <w:rFonts w:ascii="Book Antiqua" w:hAnsi="Book Antiqua" w:cs="Arial"/>
                <w:color w:val="000000"/>
              </w:rPr>
              <w:t xml:space="preserve">she </w:t>
            </w:r>
            <w:r>
              <w:rPr>
                <w:rFonts w:ascii="Book Antiqua" w:hAnsi="Book Antiqua" w:cs="Arial"/>
                <w:color w:val="000000"/>
              </w:rPr>
              <w:t xml:space="preserve">acknowledged the comments that were received. </w:t>
            </w:r>
          </w:p>
          <w:p w:rsidR="00D164AC" w:rsidRDefault="00D164AC"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She noted that board does its business in public and time is set aside for public comment at the first board meeting of the month</w:t>
            </w:r>
            <w:proofErr w:type="gramStart"/>
            <w:r>
              <w:rPr>
                <w:rFonts w:ascii="Book Antiqua" w:hAnsi="Book Antiqua" w:cs="Arial"/>
                <w:color w:val="000000"/>
              </w:rPr>
              <w:t xml:space="preserve">.  </w:t>
            </w:r>
            <w:proofErr w:type="gramEnd"/>
            <w:r>
              <w:rPr>
                <w:rFonts w:ascii="Book Antiqua" w:hAnsi="Book Antiqua" w:cs="Arial"/>
                <w:color w:val="000000"/>
              </w:rPr>
              <w:t>Sometimes the agenda is adjusted to be able to respond to public comments/issues earlier on the agenda</w:t>
            </w:r>
            <w:r w:rsidR="003F1CAA">
              <w:rPr>
                <w:rFonts w:ascii="Book Antiqua" w:hAnsi="Book Antiqua" w:cs="Arial"/>
                <w:color w:val="000000"/>
              </w:rPr>
              <w:t xml:space="preserve"> through superintendent reports</w:t>
            </w:r>
            <w:r>
              <w:rPr>
                <w:rFonts w:ascii="Book Antiqua" w:hAnsi="Book Antiqua" w:cs="Arial"/>
                <w:color w:val="000000"/>
              </w:rPr>
              <w:t xml:space="preserve">.  </w:t>
            </w:r>
          </w:p>
          <w:p w:rsidR="00D164AC" w:rsidRDefault="00D164AC" w:rsidP="00945D61">
            <w:pPr>
              <w:pStyle w:val="NormalWeb"/>
              <w:spacing w:before="0" w:beforeAutospacing="0" w:after="0" w:afterAutospacing="0"/>
              <w:rPr>
                <w:rFonts w:ascii="Book Antiqua" w:hAnsi="Book Antiqua" w:cs="Arial"/>
                <w:color w:val="000000"/>
              </w:rPr>
            </w:pPr>
          </w:p>
          <w:p w:rsidR="00D164AC" w:rsidRDefault="00D164AC"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 xml:space="preserve">She encouraged Steve </w:t>
            </w:r>
            <w:proofErr w:type="spellStart"/>
            <w:r>
              <w:rPr>
                <w:rFonts w:ascii="Book Antiqua" w:hAnsi="Book Antiqua" w:cs="Arial"/>
                <w:color w:val="000000"/>
              </w:rPr>
              <w:t>Pollis</w:t>
            </w:r>
            <w:proofErr w:type="spellEnd"/>
            <w:r>
              <w:rPr>
                <w:rFonts w:ascii="Book Antiqua" w:hAnsi="Book Antiqua" w:cs="Arial"/>
                <w:color w:val="000000"/>
              </w:rPr>
              <w:t xml:space="preserve"> and Dave </w:t>
            </w:r>
            <w:proofErr w:type="spellStart"/>
            <w:r>
              <w:rPr>
                <w:rFonts w:ascii="Book Antiqua" w:hAnsi="Book Antiqua" w:cs="Arial"/>
                <w:color w:val="000000"/>
              </w:rPr>
              <w:t>McNeer</w:t>
            </w:r>
            <w:proofErr w:type="spellEnd"/>
            <w:r>
              <w:rPr>
                <w:rFonts w:ascii="Book Antiqua" w:hAnsi="Book Antiqua" w:cs="Arial"/>
                <w:color w:val="000000"/>
              </w:rPr>
              <w:t xml:space="preserve"> to speak with Forrest Miller, Director of Support Services, to discuss their concerns</w:t>
            </w:r>
            <w:proofErr w:type="gramStart"/>
            <w:r>
              <w:rPr>
                <w:rFonts w:ascii="Book Antiqua" w:hAnsi="Book Antiqua" w:cs="Arial"/>
                <w:color w:val="000000"/>
              </w:rPr>
              <w:t xml:space="preserve">.  </w:t>
            </w:r>
            <w:proofErr w:type="gramEnd"/>
            <w:r>
              <w:rPr>
                <w:rFonts w:ascii="Book Antiqua" w:hAnsi="Book Antiqua" w:cs="Arial"/>
                <w:color w:val="000000"/>
              </w:rPr>
              <w:t xml:space="preserve">She reviewed the policy and process to accept </w:t>
            </w:r>
            <w:r>
              <w:rPr>
                <w:rFonts w:ascii="Book Antiqua" w:hAnsi="Book Antiqua" w:cs="Arial"/>
                <w:color w:val="000000"/>
              </w:rPr>
              <w:lastRenderedPageBreak/>
              <w:t>donations/community projects</w:t>
            </w:r>
            <w:proofErr w:type="gramStart"/>
            <w:r>
              <w:rPr>
                <w:rFonts w:ascii="Book Antiqua" w:hAnsi="Book Antiqua" w:cs="Arial"/>
                <w:color w:val="000000"/>
              </w:rPr>
              <w:t xml:space="preserve">.  </w:t>
            </w:r>
            <w:proofErr w:type="gramEnd"/>
            <w:r>
              <w:rPr>
                <w:rFonts w:ascii="Book Antiqua" w:hAnsi="Book Antiqua" w:cs="Arial"/>
                <w:color w:val="000000"/>
              </w:rPr>
              <w:t xml:space="preserve">She noted that sometimes there are constraints because of risk management and liability </w:t>
            </w:r>
            <w:r w:rsidR="003F1CAA">
              <w:rPr>
                <w:rFonts w:ascii="Book Antiqua" w:hAnsi="Book Antiqua" w:cs="Arial"/>
                <w:color w:val="000000"/>
              </w:rPr>
              <w:t xml:space="preserve">issues that must be address and, therefore, </w:t>
            </w:r>
            <w:r>
              <w:rPr>
                <w:rFonts w:ascii="Book Antiqua" w:hAnsi="Book Antiqua" w:cs="Arial"/>
                <w:color w:val="000000"/>
              </w:rPr>
              <w:t xml:space="preserve">a project must be denied.  </w:t>
            </w:r>
          </w:p>
          <w:p w:rsidR="00D164AC" w:rsidRDefault="00D164AC" w:rsidP="00945D61">
            <w:pPr>
              <w:pStyle w:val="NormalWeb"/>
              <w:spacing w:before="0" w:beforeAutospacing="0" w:after="0" w:afterAutospacing="0"/>
              <w:rPr>
                <w:rFonts w:ascii="Book Antiqua" w:hAnsi="Book Antiqua" w:cs="Arial"/>
                <w:color w:val="000000"/>
              </w:rPr>
            </w:pPr>
          </w:p>
          <w:p w:rsidR="001F04A9" w:rsidRDefault="00D164AC" w:rsidP="001F04A9">
            <w:pPr>
              <w:pStyle w:val="NormalWeb"/>
              <w:spacing w:before="0" w:beforeAutospacing="0" w:after="0" w:afterAutospacing="0"/>
              <w:rPr>
                <w:rFonts w:ascii="Book Antiqua" w:hAnsi="Book Antiqua" w:cs="Arial"/>
                <w:color w:val="000000"/>
              </w:rPr>
            </w:pPr>
            <w:r>
              <w:rPr>
                <w:rFonts w:ascii="Book Antiqua" w:hAnsi="Book Antiqua" w:cs="Arial"/>
                <w:color w:val="000000"/>
              </w:rPr>
              <w:t xml:space="preserve">Nancy Bernard noted that it is important to look at the long-term consequences of the projects and many other issues that must be examined – equity, labor laws, </w:t>
            </w:r>
            <w:r w:rsidR="00D34E32">
              <w:rPr>
                <w:rFonts w:ascii="Book Antiqua" w:hAnsi="Book Antiqua" w:cs="Arial"/>
                <w:color w:val="000000"/>
              </w:rPr>
              <w:t xml:space="preserve">risk management, liability, etc.  </w:t>
            </w:r>
          </w:p>
          <w:p w:rsidR="001F04A9" w:rsidRDefault="001F04A9" w:rsidP="001F04A9">
            <w:pPr>
              <w:pStyle w:val="NormalWeb"/>
              <w:spacing w:before="0" w:beforeAutospacing="0" w:after="0" w:afterAutospacing="0"/>
              <w:rPr>
                <w:rFonts w:ascii="Book Antiqua" w:hAnsi="Book Antiqua" w:cs="Arial"/>
                <w:color w:val="000000"/>
              </w:rPr>
            </w:pPr>
          </w:p>
          <w:p w:rsidR="0007425F" w:rsidRPr="00E3410D" w:rsidRDefault="00D34E32" w:rsidP="003F1CAA">
            <w:pPr>
              <w:pStyle w:val="NormalWeb"/>
              <w:spacing w:before="0" w:beforeAutospacing="0" w:after="0" w:afterAutospacing="0"/>
              <w:rPr>
                <w:rFonts w:ascii="Book Antiqua" w:hAnsi="Book Antiqua"/>
              </w:rPr>
            </w:pPr>
            <w:r>
              <w:rPr>
                <w:rFonts w:ascii="Book Antiqua" w:hAnsi="Book Antiqua" w:cs="Arial"/>
                <w:color w:val="000000"/>
              </w:rPr>
              <w:t>Siri Bliesner appreciated them bringing their concerns forward</w:t>
            </w:r>
            <w:proofErr w:type="gramStart"/>
            <w:r>
              <w:rPr>
                <w:rFonts w:ascii="Book Antiqua" w:hAnsi="Book Antiqua" w:cs="Arial"/>
                <w:color w:val="000000"/>
              </w:rPr>
              <w:t xml:space="preserve">.  </w:t>
            </w:r>
            <w:proofErr w:type="gramEnd"/>
            <w:r>
              <w:rPr>
                <w:rFonts w:ascii="Book Antiqua" w:hAnsi="Book Antiqua" w:cs="Arial"/>
                <w:color w:val="000000"/>
              </w:rPr>
              <w:t>The community has many resources and works hard to support our schools and students</w:t>
            </w:r>
            <w:proofErr w:type="gramStart"/>
            <w:r>
              <w:rPr>
                <w:rFonts w:ascii="Book Antiqua" w:hAnsi="Book Antiqua" w:cs="Arial"/>
                <w:color w:val="000000"/>
              </w:rPr>
              <w:t xml:space="preserve">.  </w:t>
            </w:r>
            <w:proofErr w:type="gramEnd"/>
            <w:r>
              <w:rPr>
                <w:rFonts w:ascii="Book Antiqua" w:hAnsi="Book Antiqua" w:cs="Arial"/>
                <w:color w:val="000000"/>
              </w:rPr>
              <w:t>Developing those partnerships are important</w:t>
            </w:r>
            <w:proofErr w:type="gramStart"/>
            <w:r>
              <w:rPr>
                <w:rFonts w:ascii="Book Antiqua" w:hAnsi="Book Antiqua" w:cs="Arial"/>
                <w:color w:val="000000"/>
              </w:rPr>
              <w:t xml:space="preserve">. </w:t>
            </w:r>
            <w:r w:rsidR="001F04A9">
              <w:rPr>
                <w:rFonts w:ascii="Book Antiqua" w:hAnsi="Book Antiqua" w:cs="Arial"/>
                <w:color w:val="000000"/>
              </w:rPr>
              <w:t xml:space="preserve"> </w:t>
            </w:r>
            <w:proofErr w:type="gramEnd"/>
            <w:r w:rsidR="001F04A9">
              <w:rPr>
                <w:rFonts w:ascii="Book Antiqua" w:hAnsi="Book Antiqua" w:cs="Arial"/>
                <w:color w:val="000000"/>
              </w:rPr>
              <w:t>We can look at the policies in place to support these partnerships to utilize these resources</w:t>
            </w:r>
            <w:proofErr w:type="gramStart"/>
            <w:r w:rsidR="001F04A9">
              <w:rPr>
                <w:rFonts w:ascii="Book Antiqua" w:hAnsi="Book Antiqua" w:cs="Arial"/>
                <w:color w:val="000000"/>
              </w:rPr>
              <w:t>.</w:t>
            </w:r>
            <w:r>
              <w:rPr>
                <w:rFonts w:ascii="Book Antiqua" w:hAnsi="Book Antiqua" w:cs="Arial"/>
                <w:color w:val="000000"/>
              </w:rPr>
              <w:t xml:space="preserve"> </w:t>
            </w:r>
            <w:r w:rsidR="001F04A9">
              <w:rPr>
                <w:rFonts w:ascii="Book Antiqua" w:hAnsi="Book Antiqua" w:cs="Arial"/>
                <w:color w:val="000000"/>
              </w:rPr>
              <w:t xml:space="preserve"> </w:t>
            </w:r>
            <w:proofErr w:type="gramEnd"/>
            <w:r>
              <w:rPr>
                <w:rFonts w:ascii="Book Antiqua" w:hAnsi="Book Antiqua" w:cs="Arial"/>
                <w:color w:val="000000"/>
              </w:rPr>
              <w:t>Jackie Pendergrass conveyed that the district would look</w:t>
            </w:r>
            <w:r w:rsidR="00D47A59">
              <w:rPr>
                <w:rFonts w:ascii="Book Antiqua" w:hAnsi="Book Antiqua" w:cs="Arial"/>
                <w:color w:val="000000"/>
              </w:rPr>
              <w:t xml:space="preserve"> and identify </w:t>
            </w:r>
            <w:r>
              <w:rPr>
                <w:rFonts w:ascii="Book Antiqua" w:hAnsi="Book Antiqua" w:cs="Arial"/>
                <w:color w:val="000000"/>
              </w:rPr>
              <w:t>the obstacles and ensure</w:t>
            </w:r>
            <w:r w:rsidR="003F1CAA">
              <w:rPr>
                <w:rFonts w:ascii="Book Antiqua" w:hAnsi="Book Antiqua" w:cs="Arial"/>
                <w:color w:val="000000"/>
              </w:rPr>
              <w:t>, at a minimum,</w:t>
            </w:r>
            <w:r>
              <w:rPr>
                <w:rFonts w:ascii="Book Antiqua" w:hAnsi="Book Antiqua" w:cs="Arial"/>
                <w:color w:val="000000"/>
              </w:rPr>
              <w:t xml:space="preserve"> that the </w:t>
            </w:r>
            <w:r w:rsidR="003F1CAA">
              <w:rPr>
                <w:rFonts w:ascii="Book Antiqua" w:hAnsi="Book Antiqua" w:cs="Arial"/>
                <w:color w:val="000000"/>
              </w:rPr>
              <w:t>reasons are being</w:t>
            </w:r>
            <w:r>
              <w:rPr>
                <w:rFonts w:ascii="Book Antiqua" w:hAnsi="Book Antiqua" w:cs="Arial"/>
                <w:color w:val="000000"/>
              </w:rPr>
              <w:t xml:space="preserve"> communicated</w:t>
            </w:r>
            <w:proofErr w:type="gramStart"/>
            <w:r>
              <w:rPr>
                <w:rFonts w:ascii="Book Antiqua" w:hAnsi="Book Antiqua" w:cs="Arial"/>
                <w:color w:val="000000"/>
              </w:rPr>
              <w:t xml:space="preserve">.  </w:t>
            </w:r>
            <w:proofErr w:type="gramEnd"/>
          </w:p>
        </w:tc>
        <w:tc>
          <w:tcPr>
            <w:tcW w:w="180" w:type="dxa"/>
            <w:shd w:val="clear" w:color="auto" w:fill="auto"/>
          </w:tcPr>
          <w:p w:rsidR="002824A2" w:rsidRPr="00F8415C" w:rsidRDefault="002824A2" w:rsidP="001A259C">
            <w:pPr>
              <w:rPr>
                <w:rFonts w:ascii="Book Antiqua" w:eastAsia="Times New Roman" w:hAnsi="Book Antiqua" w:cs="Times New Roman"/>
                <w:sz w:val="24"/>
                <w:szCs w:val="24"/>
              </w:rPr>
            </w:pPr>
          </w:p>
        </w:tc>
        <w:tc>
          <w:tcPr>
            <w:tcW w:w="3330" w:type="dxa"/>
            <w:shd w:val="clear" w:color="auto" w:fill="auto"/>
          </w:tcPr>
          <w:p w:rsidR="002824A2" w:rsidRPr="00C50D73" w:rsidRDefault="002824A2" w:rsidP="001A25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PUBLIC COMMENT</w:t>
            </w:r>
            <w:r w:rsidRPr="00C50D73">
              <w:rPr>
                <w:rFonts w:ascii="Book Antiqua" w:eastAsia="Times New Roman" w:hAnsi="Book Antiqua" w:cs="Times New Roman"/>
                <w:caps/>
                <w:sz w:val="24"/>
                <w:szCs w:val="24"/>
                <w:u w:val="single"/>
              </w:rPr>
              <w:t xml:space="preserve"> </w:t>
            </w:r>
          </w:p>
        </w:tc>
      </w:tr>
      <w:tr w:rsidR="001F04A9" w:rsidRPr="00F8415C" w:rsidTr="001A259C">
        <w:tc>
          <w:tcPr>
            <w:tcW w:w="7020" w:type="dxa"/>
            <w:shd w:val="clear" w:color="auto" w:fill="auto"/>
          </w:tcPr>
          <w:p w:rsidR="001F04A9" w:rsidRDefault="001F04A9" w:rsidP="00945D61">
            <w:pPr>
              <w:pStyle w:val="NormalWeb"/>
              <w:spacing w:before="0" w:beforeAutospacing="0" w:after="0" w:afterAutospacing="0"/>
              <w:rPr>
                <w:rFonts w:ascii="Book Antiqua" w:hAnsi="Book Antiqua" w:cs="Arial"/>
                <w:color w:val="000000"/>
              </w:rPr>
            </w:pPr>
          </w:p>
        </w:tc>
        <w:tc>
          <w:tcPr>
            <w:tcW w:w="180" w:type="dxa"/>
            <w:shd w:val="clear" w:color="auto" w:fill="auto"/>
          </w:tcPr>
          <w:p w:rsidR="001F04A9" w:rsidRPr="00F8415C" w:rsidRDefault="001F04A9" w:rsidP="001A259C">
            <w:pPr>
              <w:rPr>
                <w:rFonts w:ascii="Book Antiqua" w:eastAsia="Times New Roman" w:hAnsi="Book Antiqua" w:cs="Times New Roman"/>
                <w:sz w:val="24"/>
                <w:szCs w:val="24"/>
              </w:rPr>
            </w:pPr>
          </w:p>
        </w:tc>
        <w:tc>
          <w:tcPr>
            <w:tcW w:w="3330" w:type="dxa"/>
            <w:shd w:val="clear" w:color="auto" w:fill="auto"/>
          </w:tcPr>
          <w:p w:rsidR="001F04A9" w:rsidRDefault="001F04A9" w:rsidP="001A25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tc>
      </w:tr>
      <w:tr w:rsidR="009C4A86" w:rsidRPr="00F8415C" w:rsidTr="00207422">
        <w:tc>
          <w:tcPr>
            <w:tcW w:w="7020" w:type="dxa"/>
            <w:shd w:val="clear" w:color="auto" w:fill="auto"/>
          </w:tcPr>
          <w:p w:rsidR="009C4A86" w:rsidRPr="00F8415C" w:rsidRDefault="001F04A9"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9C4A86">
              <w:rPr>
                <w:rFonts w:ascii="Book Antiqua" w:eastAsia="Times New Roman" w:hAnsi="Book Antiqua" w:cs="Times New Roman"/>
                <w:sz w:val="24"/>
                <w:szCs w:val="24"/>
              </w:rPr>
              <w:t xml:space="preserve">moved </w:t>
            </w:r>
            <w:r w:rsidR="009C4A86" w:rsidRPr="00F8415C">
              <w:rPr>
                <w:rFonts w:ascii="Book Antiqua" w:eastAsia="Times New Roman" w:hAnsi="Book Antiqua" w:cs="Times New Roman"/>
                <w:sz w:val="24"/>
                <w:szCs w:val="24"/>
              </w:rPr>
              <w:t xml:space="preserve">to approve the consent agenda. Seconded </w:t>
            </w:r>
            <w:r>
              <w:rPr>
                <w:rFonts w:ascii="Book Antiqua" w:eastAsia="Times New Roman" w:hAnsi="Book Antiqua" w:cs="Times New Roman"/>
                <w:sz w:val="24"/>
                <w:szCs w:val="24"/>
              </w:rPr>
              <w:t>by Chris Carlson</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Jackie Pendergrass, yes; Nancy Bernard</w:t>
            </w:r>
            <w:r w:rsidRPr="00F8415C">
              <w:rPr>
                <w:rFonts w:ascii="Book Antiqua" w:eastAsia="Times New Roman" w:hAnsi="Book Antiqua" w:cs="Times New Roman"/>
                <w:sz w:val="24"/>
                <w:szCs w:val="24"/>
              </w:rPr>
              <w:t xml:space="preserve">, yes; </w:t>
            </w:r>
            <w:r>
              <w:rPr>
                <w:rFonts w:ascii="Book Antiqua" w:eastAsia="Times New Roman" w:hAnsi="Book Antiqua" w:cs="Times New Roman"/>
                <w:sz w:val="24"/>
                <w:szCs w:val="24"/>
              </w:rPr>
              <w:t>Doug Eglington, yes;</w:t>
            </w:r>
            <w:r w:rsidR="000A2426">
              <w:rPr>
                <w:rFonts w:ascii="Book Antiqua" w:eastAsia="Times New Roman" w:hAnsi="Book Antiqua" w:cs="Times New Roman"/>
                <w:sz w:val="24"/>
                <w:szCs w:val="24"/>
              </w:rPr>
              <w:t xml:space="preserve"> Chris </w:t>
            </w:r>
            <w:proofErr w:type="spellStart"/>
            <w:r w:rsidR="000A2426">
              <w:rPr>
                <w:rFonts w:ascii="Book Antiqua" w:eastAsia="Times New Roman" w:hAnsi="Book Antiqua" w:cs="Times New Roman"/>
                <w:sz w:val="24"/>
                <w:szCs w:val="24"/>
              </w:rPr>
              <w:t>Carslon</w:t>
            </w:r>
            <w:proofErr w:type="spellEnd"/>
            <w:r w:rsidRPr="00F8415C">
              <w:rPr>
                <w:rFonts w:ascii="Book Antiqua" w:eastAsia="Times New Roman" w:hAnsi="Book Antiqua" w:cs="Times New Roman"/>
                <w:sz w:val="24"/>
                <w:szCs w:val="24"/>
              </w:rPr>
              <w:t>, yes</w:t>
            </w:r>
            <w:r>
              <w:rPr>
                <w:rFonts w:ascii="Book Antiqua" w:eastAsia="Times New Roman" w:hAnsi="Book Antiqua" w:cs="Times New Roman"/>
                <w:sz w:val="24"/>
                <w:szCs w:val="24"/>
              </w:rPr>
              <w:t>; and Siri Bliesner</w:t>
            </w:r>
            <w:r w:rsidRPr="00F8415C">
              <w:rPr>
                <w:rFonts w:ascii="Book Antiqua" w:eastAsia="Times New Roman" w:hAnsi="Book Antiqua" w:cs="Times New Roman"/>
                <w:sz w:val="24"/>
                <w:szCs w:val="24"/>
              </w:rPr>
              <w:t xml:space="preserve">. </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bl>
    <w:p w:rsidR="00680A92" w:rsidRDefault="00680A92">
      <w:r>
        <w:br w:type="page"/>
      </w:r>
    </w:p>
    <w:tbl>
      <w:tblPr>
        <w:tblW w:w="10350" w:type="dxa"/>
        <w:tblInd w:w="-10" w:type="dxa"/>
        <w:tblLayout w:type="fixed"/>
        <w:tblCellMar>
          <w:left w:w="80" w:type="dxa"/>
          <w:right w:w="80" w:type="dxa"/>
        </w:tblCellMar>
        <w:tblLook w:val="0000" w:firstRow="0" w:lastRow="0" w:firstColumn="0" w:lastColumn="0" w:noHBand="0" w:noVBand="0"/>
      </w:tblPr>
      <w:tblGrid>
        <w:gridCol w:w="7020"/>
        <w:gridCol w:w="180"/>
        <w:gridCol w:w="3060"/>
        <w:gridCol w:w="90"/>
      </w:tblGrid>
      <w:tr w:rsidR="009C4A86" w:rsidRPr="00F8415C" w:rsidTr="00680A92">
        <w:trPr>
          <w:gridAfter w:val="1"/>
          <w:wAfter w:w="90" w:type="dxa"/>
          <w:trHeight w:val="675"/>
        </w:trPr>
        <w:tc>
          <w:tcPr>
            <w:tcW w:w="7020" w:type="dxa"/>
            <w:shd w:val="clear" w:color="auto" w:fill="auto"/>
          </w:tcPr>
          <w:p w:rsidR="009C4A86" w:rsidRPr="00796E26"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96E26">
              <w:rPr>
                <w:rFonts w:ascii="Book Antiqua" w:eastAsia="Times New Roman" w:hAnsi="Book Antiqua" w:cs="Times New Roman"/>
                <w:sz w:val="24"/>
                <w:szCs w:val="24"/>
              </w:rPr>
              <w:lastRenderedPageBreak/>
              <w:t xml:space="preserve">The following </w:t>
            </w:r>
            <w:r w:rsidR="00D47A59">
              <w:rPr>
                <w:rFonts w:ascii="Book Antiqua" w:eastAsia="Times New Roman" w:hAnsi="Book Antiqua" w:cs="Times New Roman"/>
                <w:sz w:val="24"/>
                <w:szCs w:val="24"/>
              </w:rPr>
              <w:t>August</w:t>
            </w:r>
            <w:r w:rsidR="00217AB4">
              <w:rPr>
                <w:rFonts w:ascii="Book Antiqua" w:eastAsia="Times New Roman" w:hAnsi="Book Antiqua" w:cs="Times New Roman"/>
                <w:sz w:val="24"/>
                <w:szCs w:val="24"/>
              </w:rPr>
              <w:t xml:space="preserve"> 201</w:t>
            </w:r>
            <w:r w:rsidR="000A2426">
              <w:rPr>
                <w:rFonts w:ascii="Book Antiqua" w:eastAsia="Times New Roman" w:hAnsi="Book Antiqua" w:cs="Times New Roman"/>
                <w:sz w:val="24"/>
                <w:szCs w:val="24"/>
              </w:rPr>
              <w:t>3</w:t>
            </w:r>
            <w:r w:rsidR="00217AB4">
              <w:rPr>
                <w:rFonts w:ascii="Book Antiqua" w:eastAsia="Times New Roman" w:hAnsi="Book Antiqua" w:cs="Times New Roman"/>
                <w:sz w:val="24"/>
                <w:szCs w:val="24"/>
              </w:rPr>
              <w:t xml:space="preserve"> </w:t>
            </w:r>
            <w:r w:rsidRPr="00796E26">
              <w:rPr>
                <w:rFonts w:ascii="Book Antiqua" w:eastAsia="Times New Roman" w:hAnsi="Book Antiqua" w:cs="Times New Roman"/>
                <w:sz w:val="24"/>
                <w:szCs w:val="24"/>
              </w:rPr>
              <w:t>vouchers were approved:</w:t>
            </w:r>
          </w:p>
          <w:p w:rsidR="009C4A86" w:rsidRPr="00796E26"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47A59">
              <w:rPr>
                <w:rFonts w:ascii="Book Antiqua" w:eastAsia="Times New Roman" w:hAnsi="Book Antiqua" w:cs="Times New Roman"/>
                <w:sz w:val="24"/>
                <w:szCs w:val="24"/>
                <w:u w:val="single"/>
              </w:rPr>
              <w:t>General Fund</w:t>
            </w:r>
          </w:p>
          <w:p w:rsidR="009C4A86" w:rsidRPr="00D47A59" w:rsidRDefault="00F97BA4"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342978-343189</w:t>
            </w:r>
            <w:r w:rsidR="009C4A86" w:rsidRPr="00D47A59">
              <w:rPr>
                <w:rFonts w:ascii="Book Antiqua" w:eastAsia="Times New Roman" w:hAnsi="Book Antiqua" w:cs="Times New Roman"/>
                <w:sz w:val="24"/>
                <w:szCs w:val="24"/>
              </w:rPr>
              <w:tab/>
              <w:t>$</w:t>
            </w:r>
            <w:r>
              <w:rPr>
                <w:rFonts w:ascii="Book Antiqua" w:eastAsia="Times New Roman" w:hAnsi="Book Antiqua" w:cs="Times New Roman"/>
                <w:sz w:val="24"/>
                <w:szCs w:val="24"/>
              </w:rPr>
              <w:t>3,592,769.48</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47A59">
              <w:rPr>
                <w:rFonts w:ascii="Book Antiqua" w:eastAsia="Times New Roman" w:hAnsi="Book Antiqua" w:cs="Times New Roman"/>
                <w:sz w:val="24"/>
                <w:szCs w:val="24"/>
                <w:u w:val="single"/>
              </w:rPr>
              <w:t>Payroll</w:t>
            </w:r>
          </w:p>
          <w:p w:rsidR="009C4A86" w:rsidRPr="00D47A59" w:rsidRDefault="00F97BA4"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2192-2206</w:t>
            </w:r>
            <w:r w:rsidR="009C4A86" w:rsidRPr="00D47A59">
              <w:rPr>
                <w:rFonts w:ascii="Book Antiqua" w:eastAsia="Times New Roman" w:hAnsi="Book Antiqua" w:cs="Times New Roman"/>
                <w:sz w:val="24"/>
                <w:szCs w:val="24"/>
              </w:rPr>
              <w:tab/>
              <w:t>$</w:t>
            </w:r>
            <w:r>
              <w:rPr>
                <w:rFonts w:ascii="Book Antiqua" w:eastAsia="Times New Roman" w:hAnsi="Book Antiqua" w:cs="Times New Roman"/>
                <w:sz w:val="24"/>
                <w:szCs w:val="24"/>
              </w:rPr>
              <w:t>14,372.15</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Accounts Payable Direct Deposit</w:t>
            </w:r>
            <w:r w:rsidRPr="00D47A59">
              <w:rPr>
                <w:rFonts w:ascii="Book Antiqua" w:eastAsia="Times New Roman" w:hAnsi="Book Antiqua" w:cs="Times New Roman"/>
                <w:sz w:val="24"/>
                <w:szCs w:val="24"/>
              </w:rPr>
              <w:tab/>
              <w:t xml:space="preserve">$     </w:t>
            </w:r>
            <w:r w:rsidR="00F97BA4">
              <w:rPr>
                <w:rFonts w:ascii="Book Antiqua" w:eastAsia="Times New Roman" w:hAnsi="Book Antiqua" w:cs="Times New Roman"/>
                <w:sz w:val="24"/>
                <w:szCs w:val="24"/>
              </w:rPr>
              <w:t>690,425.36</w:t>
            </w:r>
          </w:p>
          <w:p w:rsidR="009C4A86" w:rsidRPr="00D47A59" w:rsidRDefault="00F97BA4" w:rsidP="0020742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rPr>
              <w:t>Acquisition Card</w:t>
            </w:r>
            <w:r>
              <w:rPr>
                <w:rFonts w:ascii="Book Antiqua" w:eastAsia="Times New Roman" w:hAnsi="Book Antiqua" w:cs="Times New Roman"/>
                <w:sz w:val="24"/>
                <w:szCs w:val="24"/>
              </w:rPr>
              <w:tab/>
              <w:t>733,860.07</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Deferred Comp</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67,896.00</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Department of Revenue</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16,689.31</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Dept. of Retirement Systems</w:t>
            </w:r>
            <w:r w:rsidRPr="00D47A59">
              <w:rPr>
                <w:rFonts w:ascii="Book Antiqua" w:eastAsia="Times New Roman" w:hAnsi="Book Antiqua" w:cs="Times New Roman"/>
                <w:sz w:val="24"/>
                <w:szCs w:val="24"/>
              </w:rPr>
              <w:tab/>
            </w:r>
            <w:r w:rsidR="004A626E" w:rsidRPr="00D47A59">
              <w:rPr>
                <w:rFonts w:ascii="Book Antiqua" w:eastAsia="Times New Roman" w:hAnsi="Book Antiqua" w:cs="Times New Roman"/>
                <w:sz w:val="24"/>
                <w:szCs w:val="24"/>
              </w:rPr>
              <w:t>1,</w:t>
            </w:r>
            <w:r w:rsidR="00F97BA4">
              <w:rPr>
                <w:rFonts w:ascii="Book Antiqua" w:eastAsia="Times New Roman" w:hAnsi="Book Antiqua" w:cs="Times New Roman"/>
                <w:sz w:val="24"/>
                <w:szCs w:val="24"/>
              </w:rPr>
              <w:t>064,334.86</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 xml:space="preserve">Dept. of Retirement </w:t>
            </w:r>
            <w:r w:rsidRPr="00D47A59">
              <w:rPr>
                <w:rFonts w:ascii="Book Antiqua" w:eastAsia="Times New Roman" w:hAnsi="Book Antiqua" w:cs="Times New Roman"/>
                <w:szCs w:val="24"/>
              </w:rPr>
              <w:t>Systems</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642,473.88</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Flex Spending</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53,532.86</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Payroll Direct Deposit</w:t>
            </w:r>
            <w:r w:rsidRPr="00D47A59">
              <w:rPr>
                <w:rFonts w:ascii="Book Antiqua" w:eastAsia="Times New Roman" w:hAnsi="Book Antiqua" w:cs="Times New Roman"/>
                <w:sz w:val="24"/>
                <w:szCs w:val="24"/>
              </w:rPr>
              <w:tab/>
            </w:r>
            <w:r w:rsidR="004A626E" w:rsidRPr="00D47A59">
              <w:rPr>
                <w:rFonts w:ascii="Book Antiqua" w:eastAsia="Times New Roman" w:hAnsi="Book Antiqua" w:cs="Times New Roman"/>
                <w:sz w:val="24"/>
                <w:szCs w:val="24"/>
              </w:rPr>
              <w:t>7,</w:t>
            </w:r>
            <w:r w:rsidR="00F97BA4">
              <w:rPr>
                <w:rFonts w:ascii="Book Antiqua" w:eastAsia="Times New Roman" w:hAnsi="Book Antiqua" w:cs="Times New Roman"/>
                <w:sz w:val="24"/>
                <w:szCs w:val="24"/>
              </w:rPr>
              <w:t>980,315.94</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Payroll Tax Withdrawal</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2,9</w:t>
            </w:r>
            <w:r w:rsidR="00270D9E">
              <w:rPr>
                <w:rFonts w:ascii="Book Antiqua" w:eastAsia="Times New Roman" w:hAnsi="Book Antiqua" w:cs="Times New Roman"/>
                <w:sz w:val="24"/>
                <w:szCs w:val="24"/>
              </w:rPr>
              <w:t>8</w:t>
            </w:r>
            <w:r w:rsidR="00F97BA4">
              <w:rPr>
                <w:rFonts w:ascii="Book Antiqua" w:eastAsia="Times New Roman" w:hAnsi="Book Antiqua" w:cs="Times New Roman"/>
                <w:sz w:val="24"/>
                <w:szCs w:val="24"/>
              </w:rPr>
              <w:t>5,672.95</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School Employees Credit Union</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146,238.20</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Sodexo</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52,022.78</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TSA Envoy</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262,461.62</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VEBA</w:t>
            </w:r>
            <w:r w:rsidRPr="00D47A59">
              <w:rPr>
                <w:rFonts w:ascii="Book Antiqua" w:eastAsia="Times New Roman" w:hAnsi="Book Antiqua" w:cs="Times New Roman"/>
                <w:sz w:val="24"/>
                <w:szCs w:val="24"/>
              </w:rPr>
              <w:tab/>
            </w:r>
            <w:r w:rsidR="00F97BA4">
              <w:rPr>
                <w:rFonts w:ascii="Book Antiqua" w:eastAsia="Times New Roman" w:hAnsi="Book Antiqua" w:cs="Times New Roman"/>
                <w:sz w:val="24"/>
                <w:szCs w:val="24"/>
              </w:rPr>
              <w:t>374,403.64</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 xml:space="preserve">Vision/(NBN) </w:t>
            </w:r>
            <w:r w:rsidRPr="00D47A59">
              <w:rPr>
                <w:rFonts w:ascii="Book Antiqua" w:eastAsia="Times New Roman" w:hAnsi="Book Antiqua" w:cs="Times New Roman"/>
                <w:sz w:val="24"/>
                <w:szCs w:val="24"/>
              </w:rPr>
              <w:tab/>
              <w:t>            </w:t>
            </w:r>
            <w:r w:rsidR="00F97BA4">
              <w:rPr>
                <w:rFonts w:ascii="Book Antiqua" w:eastAsia="Times New Roman" w:hAnsi="Book Antiqua" w:cs="Times New Roman"/>
                <w:sz w:val="24"/>
                <w:szCs w:val="24"/>
              </w:rPr>
              <w:t>74,835.43</w:t>
            </w:r>
          </w:p>
          <w:p w:rsidR="004A626E" w:rsidRPr="00D47A59" w:rsidRDefault="004A626E"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Key Bank Processing Fees</w:t>
            </w:r>
            <w:r w:rsidRPr="00D47A59">
              <w:rPr>
                <w:rFonts w:ascii="Book Antiqua" w:eastAsia="Times New Roman" w:hAnsi="Book Antiqua" w:cs="Times New Roman"/>
                <w:sz w:val="24"/>
                <w:szCs w:val="24"/>
              </w:rPr>
              <w:tab/>
            </w:r>
            <w:r w:rsidRPr="00D47A59">
              <w:rPr>
                <w:rFonts w:ascii="Book Antiqua" w:eastAsia="Times New Roman" w:hAnsi="Book Antiqua" w:cs="Times New Roman"/>
                <w:sz w:val="24"/>
                <w:szCs w:val="24"/>
                <w:u w:val="single"/>
              </w:rPr>
              <w:t>            </w:t>
            </w:r>
            <w:r w:rsidR="00F97BA4">
              <w:rPr>
                <w:rFonts w:ascii="Book Antiqua" w:eastAsia="Times New Roman" w:hAnsi="Book Antiqua" w:cs="Times New Roman"/>
                <w:sz w:val="24"/>
                <w:szCs w:val="24"/>
                <w:u w:val="single"/>
              </w:rPr>
              <w:t>675</w:t>
            </w:r>
            <w:bookmarkStart w:id="2" w:name="_GoBack"/>
            <w:bookmarkEnd w:id="2"/>
            <w:r w:rsidR="00F97BA4">
              <w:rPr>
                <w:rFonts w:ascii="Book Antiqua" w:eastAsia="Times New Roman" w:hAnsi="Book Antiqua" w:cs="Times New Roman"/>
                <w:sz w:val="24"/>
                <w:szCs w:val="24"/>
                <w:u w:val="single"/>
              </w:rPr>
              <w:t>.35</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ab/>
              <w:t>$1</w:t>
            </w:r>
            <w:r w:rsidR="00F97BA4">
              <w:rPr>
                <w:rFonts w:ascii="Book Antiqua" w:eastAsia="Times New Roman" w:hAnsi="Book Antiqua" w:cs="Times New Roman"/>
                <w:sz w:val="24"/>
                <w:szCs w:val="24"/>
              </w:rPr>
              <w:t>5,145,838.25</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u w:val="single"/>
              </w:rPr>
              <w:t>Capital Projects</w:t>
            </w:r>
          </w:p>
          <w:p w:rsidR="009C4A86" w:rsidRPr="00D47A59" w:rsidRDefault="00F97BA4"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33971-34111</w:t>
            </w:r>
            <w:r w:rsidR="009C4A86" w:rsidRPr="00D47A59">
              <w:rPr>
                <w:rFonts w:ascii="Book Antiqua" w:eastAsia="Times New Roman" w:hAnsi="Book Antiqua" w:cs="Times New Roman"/>
                <w:sz w:val="24"/>
                <w:szCs w:val="24"/>
              </w:rPr>
              <w:tab/>
              <w:t>$</w:t>
            </w:r>
            <w:r>
              <w:rPr>
                <w:rFonts w:ascii="Book Antiqua" w:eastAsia="Times New Roman" w:hAnsi="Book Antiqua" w:cs="Times New Roman"/>
                <w:sz w:val="24"/>
                <w:szCs w:val="24"/>
              </w:rPr>
              <w:t>9,246,475.37</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47A59">
              <w:rPr>
                <w:rFonts w:ascii="Book Antiqua" w:eastAsia="Times New Roman" w:hAnsi="Book Antiqua" w:cs="Times New Roman"/>
                <w:sz w:val="24"/>
                <w:szCs w:val="24"/>
                <w:u w:val="single"/>
              </w:rPr>
              <w:t xml:space="preserve">ASB </w:t>
            </w:r>
          </w:p>
          <w:p w:rsidR="009C4A86" w:rsidRPr="00D47A59" w:rsidRDefault="00F97BA4"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55812-55857</w:t>
            </w:r>
            <w:r w:rsidR="009C4A86" w:rsidRPr="00D47A59">
              <w:rPr>
                <w:rFonts w:ascii="Book Antiqua" w:eastAsia="Times New Roman" w:hAnsi="Book Antiqua" w:cs="Times New Roman"/>
                <w:sz w:val="24"/>
                <w:szCs w:val="24"/>
              </w:rPr>
              <w:tab/>
              <w:t>$</w:t>
            </w:r>
            <w:r>
              <w:rPr>
                <w:rFonts w:ascii="Book Antiqua" w:eastAsia="Times New Roman" w:hAnsi="Book Antiqua" w:cs="Times New Roman"/>
                <w:sz w:val="24"/>
                <w:szCs w:val="24"/>
              </w:rPr>
              <w:t>97,789.57</w:t>
            </w: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9C4A86" w:rsidRPr="00D47A59"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u w:val="single"/>
              </w:rPr>
              <w:t>Transportation Vehicle Fund</w:t>
            </w:r>
            <w:r w:rsidRPr="00D47A59">
              <w:rPr>
                <w:rFonts w:ascii="Book Antiqua" w:eastAsia="Times New Roman" w:hAnsi="Book Antiqua" w:cs="Times New Roman"/>
                <w:sz w:val="24"/>
                <w:szCs w:val="24"/>
              </w:rPr>
              <w:tab/>
              <w:t xml:space="preserve"> $0.00</w:t>
            </w:r>
          </w:p>
          <w:p w:rsidR="009C4A86" w:rsidRPr="00D47A59"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D47A59"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47A59">
              <w:rPr>
                <w:rFonts w:ascii="Book Antiqua" w:eastAsia="Times New Roman" w:hAnsi="Book Antiqua" w:cs="Times New Roman"/>
                <w:sz w:val="24"/>
                <w:szCs w:val="24"/>
                <w:u w:val="single"/>
              </w:rPr>
              <w:t>Private Purpose Trust Fund</w:t>
            </w:r>
          </w:p>
          <w:p w:rsidR="009C4A86" w:rsidRPr="00F8415C" w:rsidRDefault="009C4A86" w:rsidP="004A626E">
            <w:pPr>
              <w:tabs>
                <w:tab w:val="decimal" w:pos="5050"/>
                <w:tab w:val="left" w:pos="5760"/>
                <w:tab w:val="left" w:pos="6480"/>
                <w:tab w:val="left" w:pos="7200"/>
                <w:tab w:val="left" w:pos="7920"/>
              </w:tabs>
              <w:rPr>
                <w:rFonts w:ascii="Book Antiqua" w:eastAsia="Times New Roman" w:hAnsi="Book Antiqua" w:cs="Times New Roman"/>
                <w:sz w:val="24"/>
                <w:szCs w:val="24"/>
              </w:rPr>
            </w:pPr>
            <w:r w:rsidRPr="00D47A59">
              <w:rPr>
                <w:rFonts w:ascii="Book Antiqua" w:eastAsia="Times New Roman" w:hAnsi="Book Antiqua" w:cs="Times New Roman"/>
                <w:sz w:val="24"/>
                <w:szCs w:val="24"/>
              </w:rPr>
              <w:tab/>
              <w:t>$</w:t>
            </w:r>
            <w:r w:rsidR="004A626E" w:rsidRPr="00D47A59">
              <w:rPr>
                <w:rFonts w:ascii="Book Antiqua" w:eastAsia="Times New Roman" w:hAnsi="Book Antiqua" w:cs="Times New Roman"/>
                <w:sz w:val="24"/>
                <w:szCs w:val="24"/>
              </w:rPr>
              <w:t>0</w:t>
            </w:r>
            <w:r w:rsidRPr="00D47A59">
              <w:rPr>
                <w:rFonts w:ascii="Book Antiqua" w:eastAsia="Times New Roman" w:hAnsi="Book Antiqua" w:cs="Times New Roman"/>
                <w:sz w:val="24"/>
                <w:szCs w:val="24"/>
              </w:rPr>
              <w:t>.00</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r>
              <w:rPr>
                <w:rFonts w:ascii="Book Antiqua" w:eastAsia="Times New Roman" w:hAnsi="Book Antiqua" w:cs="Times New Roman"/>
                <w:sz w:val="24"/>
                <w:szCs w:val="24"/>
              </w:rPr>
              <w:tab/>
            </w:r>
          </w:p>
        </w:tc>
        <w:tc>
          <w:tcPr>
            <w:tcW w:w="306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u w:val="single"/>
              </w:rPr>
              <w:t>VOUCHERS</w:t>
            </w:r>
          </w:p>
        </w:tc>
      </w:tr>
      <w:tr w:rsidR="009C4A86" w:rsidRPr="00F8415C" w:rsidTr="00680A92">
        <w:trPr>
          <w:gridAfter w:val="1"/>
          <w:wAfter w:w="90" w:type="dxa"/>
        </w:trPr>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06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680A92">
        <w:trPr>
          <w:trHeight w:val="450"/>
        </w:trPr>
        <w:tc>
          <w:tcPr>
            <w:tcW w:w="7020" w:type="dxa"/>
            <w:shd w:val="clear" w:color="auto" w:fill="auto"/>
          </w:tcPr>
          <w:p w:rsidR="009C4A86" w:rsidRPr="00F8415C" w:rsidRDefault="009C4A86" w:rsidP="000A24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 xml:space="preserve">August </w:t>
            </w:r>
            <w:r w:rsidR="000A2426">
              <w:rPr>
                <w:rFonts w:ascii="Book Antiqua" w:eastAsia="Times New Roman" w:hAnsi="Book Antiqua" w:cs="Times New Roman"/>
                <w:sz w:val="24"/>
                <w:szCs w:val="24"/>
              </w:rPr>
              <w:t>5</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 xml:space="preserve">regular board meeting </w:t>
            </w:r>
            <w:r>
              <w:rPr>
                <w:rFonts w:ascii="Book Antiqua" w:eastAsia="Times New Roman" w:hAnsi="Book Antiqua" w:cs="Times New Roman"/>
                <w:sz w:val="24"/>
                <w:szCs w:val="24"/>
              </w:rPr>
              <w:t>and work session minutes.</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150" w:type="dxa"/>
            <w:gridSpan w:val="2"/>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9C4A86" w:rsidRPr="00F8415C" w:rsidTr="00680A9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150" w:type="dxa"/>
            <w:gridSpan w:val="2"/>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680A92">
        <w:trPr>
          <w:trHeight w:val="675"/>
        </w:trPr>
        <w:tc>
          <w:tcPr>
            <w:tcW w:w="7020" w:type="dxa"/>
            <w:shd w:val="clear" w:color="auto" w:fill="auto"/>
          </w:tcPr>
          <w:p w:rsidR="009C4A86" w:rsidRPr="00F8415C" w:rsidRDefault="009C4A86" w:rsidP="000A24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Approval of</w:t>
            </w:r>
            <w:r>
              <w:rPr>
                <w:rFonts w:ascii="Book Antiqua" w:eastAsia="Times New Roman" w:hAnsi="Book Antiqua" w:cs="Times New Roman"/>
                <w:sz w:val="24"/>
                <w:szCs w:val="24"/>
              </w:rPr>
              <w:t xml:space="preserve"> September </w:t>
            </w:r>
            <w:r w:rsidR="000A2426">
              <w:rPr>
                <w:rFonts w:ascii="Book Antiqua" w:eastAsia="Times New Roman" w:hAnsi="Book Antiqua" w:cs="Times New Roman"/>
                <w:sz w:val="24"/>
                <w:szCs w:val="24"/>
              </w:rPr>
              <w:t>9</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201</w:t>
            </w:r>
            <w:r w:rsidR="000A2426">
              <w:rPr>
                <w:rFonts w:ascii="Book Antiqua" w:eastAsia="Times New Roman" w:hAnsi="Book Antiqua" w:cs="Times New Roman"/>
                <w:sz w:val="24"/>
                <w:szCs w:val="24"/>
              </w:rPr>
              <w:t>3</w:t>
            </w:r>
            <w:r w:rsidRPr="00F8415C">
              <w:rPr>
                <w:rFonts w:ascii="Book Antiqua" w:eastAsia="Times New Roman" w:hAnsi="Book Antiqua" w:cs="Times New Roman"/>
                <w:sz w:val="24"/>
                <w:szCs w:val="24"/>
              </w:rPr>
              <w:t xml:space="preserve"> Human Resources</w:t>
            </w:r>
            <w:r>
              <w:rPr>
                <w:rFonts w:ascii="Book Antiqua" w:eastAsia="Times New Roman" w:hAnsi="Book Antiqua" w:cs="Times New Roman"/>
                <w:sz w:val="24"/>
                <w:szCs w:val="24"/>
              </w:rPr>
              <w:t>.</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150" w:type="dxa"/>
            <w:gridSpan w:val="2"/>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bl>
    <w:p w:rsidR="00680A92" w:rsidRDefault="00680A92">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150"/>
        <w:gridCol w:w="90"/>
        <w:gridCol w:w="90"/>
      </w:tblGrid>
      <w:tr w:rsidR="00E726A6" w:rsidRPr="00F8415C" w:rsidTr="00E726A6">
        <w:trPr>
          <w:gridAfter w:val="1"/>
          <w:wAfter w:w="90" w:type="dxa"/>
          <w:trHeight w:val="675"/>
        </w:trPr>
        <w:tc>
          <w:tcPr>
            <w:tcW w:w="7020" w:type="dxa"/>
            <w:shd w:val="clear" w:color="auto" w:fill="auto"/>
          </w:tcPr>
          <w:p w:rsidR="00E726A6" w:rsidRPr="003F1CAA" w:rsidRDefault="00E726A6" w:rsidP="00E726A6">
            <w:pPr>
              <w:pStyle w:val="BodyText"/>
              <w:rPr>
                <w:rFonts w:ascii="Book Antiqua" w:eastAsia="Times New Roman" w:hAnsi="Book Antiqua" w:cs="Times New Roman"/>
                <w:sz w:val="24"/>
                <w:szCs w:val="24"/>
              </w:rPr>
            </w:pPr>
            <w:r w:rsidRPr="003F1CAA">
              <w:rPr>
                <w:rFonts w:ascii="Book Antiqua" w:hAnsi="Book Antiqua"/>
                <w:sz w:val="24"/>
                <w:szCs w:val="24"/>
              </w:rPr>
              <w:lastRenderedPageBreak/>
              <w:t>Approves submittal of the 2013-14 renewal application for the State Transitional Bilingual Plan as presented.</w:t>
            </w:r>
          </w:p>
        </w:tc>
        <w:tc>
          <w:tcPr>
            <w:tcW w:w="180" w:type="dxa"/>
            <w:shd w:val="clear" w:color="auto" w:fill="auto"/>
          </w:tcPr>
          <w:p w:rsidR="00E726A6" w:rsidRPr="00F8415C" w:rsidRDefault="00E726A6" w:rsidP="002F72F1">
            <w:pPr>
              <w:rPr>
                <w:rFonts w:ascii="Book Antiqua" w:eastAsia="Times New Roman" w:hAnsi="Book Antiqua" w:cs="Times New Roman"/>
                <w:sz w:val="24"/>
                <w:szCs w:val="24"/>
              </w:rPr>
            </w:pPr>
          </w:p>
        </w:tc>
        <w:tc>
          <w:tcPr>
            <w:tcW w:w="3240" w:type="dxa"/>
            <w:gridSpan w:val="2"/>
            <w:shd w:val="clear" w:color="auto" w:fill="auto"/>
          </w:tcPr>
          <w:p w:rsidR="00E726A6" w:rsidRPr="00BA613D" w:rsidRDefault="00E726A6" w:rsidP="002F72F1">
            <w:pPr>
              <w:rPr>
                <w:rFonts w:ascii="Book Antiqua" w:hAnsi="Book Antiqua"/>
                <w:sz w:val="24"/>
                <w:szCs w:val="24"/>
              </w:rPr>
            </w:pPr>
            <w:r w:rsidRPr="00BA613D">
              <w:rPr>
                <w:rFonts w:ascii="Book Antiqua" w:hAnsi="Book Antiqua"/>
                <w:sz w:val="24"/>
                <w:szCs w:val="24"/>
              </w:rPr>
              <w:t>FEDERAL AND STATE REMEDIATION PROGRAMS</w:t>
            </w:r>
          </w:p>
          <w:p w:rsidR="00E726A6" w:rsidRPr="00BA613D" w:rsidRDefault="00E726A6" w:rsidP="002F72F1">
            <w:pPr>
              <w:rPr>
                <w:rFonts w:ascii="Book Antiqua" w:hAnsi="Book Antiqua"/>
                <w:sz w:val="24"/>
                <w:szCs w:val="24"/>
              </w:rPr>
            </w:pPr>
            <w:r w:rsidRPr="00BA613D">
              <w:rPr>
                <w:rFonts w:ascii="Book Antiqua" w:hAnsi="Book Antiqua"/>
                <w:sz w:val="24"/>
                <w:szCs w:val="24"/>
              </w:rPr>
              <w:t xml:space="preserve">ANNUAL RENEWAL, </w:t>
            </w:r>
          </w:p>
          <w:p w:rsidR="00E726A6" w:rsidRPr="00955E9B" w:rsidRDefault="00E726A6" w:rsidP="002F72F1">
            <w:pPr>
              <w:rPr>
                <w:rFonts w:ascii="Book Antiqua" w:eastAsia="Times New Roman" w:hAnsi="Book Antiqua" w:cs="Times New Roman"/>
                <w:sz w:val="24"/>
                <w:szCs w:val="24"/>
                <w:u w:val="single"/>
              </w:rPr>
            </w:pPr>
            <w:r w:rsidRPr="00BA613D">
              <w:rPr>
                <w:rFonts w:ascii="Book Antiqua" w:hAnsi="Book Antiqua"/>
                <w:sz w:val="24"/>
                <w:szCs w:val="24"/>
                <w:u w:val="single"/>
              </w:rPr>
              <w:t>2013-14</w:t>
            </w:r>
          </w:p>
        </w:tc>
      </w:tr>
      <w:tr w:rsidR="00E726A6" w:rsidRPr="00E726A6" w:rsidTr="00E726A6">
        <w:trPr>
          <w:gridAfter w:val="2"/>
          <w:wAfter w:w="180" w:type="dxa"/>
        </w:trPr>
        <w:tc>
          <w:tcPr>
            <w:tcW w:w="7020" w:type="dxa"/>
            <w:shd w:val="clear" w:color="auto" w:fill="auto"/>
          </w:tcPr>
          <w:p w:rsidR="00E726A6" w:rsidRPr="003F1CAA" w:rsidRDefault="00E726A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E726A6" w:rsidRPr="00E726A6" w:rsidRDefault="00E726A6" w:rsidP="00207422">
            <w:pPr>
              <w:rPr>
                <w:rFonts w:ascii="Book Antiqua" w:eastAsia="Times New Roman" w:hAnsi="Book Antiqua" w:cs="Times New Roman"/>
                <w:sz w:val="16"/>
                <w:szCs w:val="16"/>
              </w:rPr>
            </w:pPr>
          </w:p>
        </w:tc>
        <w:tc>
          <w:tcPr>
            <w:tcW w:w="3150" w:type="dxa"/>
            <w:shd w:val="clear" w:color="auto" w:fill="auto"/>
          </w:tcPr>
          <w:p w:rsidR="00E726A6" w:rsidRPr="00E726A6" w:rsidRDefault="00E726A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E726A6">
        <w:trPr>
          <w:trHeight w:val="675"/>
        </w:trPr>
        <w:tc>
          <w:tcPr>
            <w:tcW w:w="7020" w:type="dxa"/>
            <w:shd w:val="clear" w:color="auto" w:fill="auto"/>
          </w:tcPr>
          <w:p w:rsidR="009C4A86" w:rsidRPr="003F1CAA" w:rsidRDefault="009C4A86" w:rsidP="007B082B">
            <w:pPr>
              <w:rPr>
                <w:rFonts w:ascii="Book Antiqua" w:eastAsia="Times New Roman" w:hAnsi="Book Antiqua" w:cs="Times New Roman"/>
                <w:sz w:val="24"/>
                <w:szCs w:val="24"/>
              </w:rPr>
            </w:pPr>
            <w:r w:rsidRPr="003F1CAA">
              <w:rPr>
                <w:rFonts w:ascii="Book Antiqua" w:eastAsia="Times New Roman" w:hAnsi="Book Antiqua" w:cs="Times New Roman"/>
                <w:sz w:val="24"/>
                <w:szCs w:val="24"/>
              </w:rPr>
              <w:t>A</w:t>
            </w:r>
            <w:r w:rsidRPr="003F1CAA">
              <w:rPr>
                <w:rFonts w:ascii="Book Antiqua" w:hAnsi="Book Antiqua"/>
                <w:sz w:val="24"/>
                <w:szCs w:val="24"/>
              </w:rPr>
              <w:t xml:space="preserve">pproves </w:t>
            </w:r>
            <w:r w:rsidR="007B082B" w:rsidRPr="003F1CAA">
              <w:rPr>
                <w:rFonts w:ascii="Book Antiqua" w:hAnsi="Book Antiqua"/>
                <w:sz w:val="24"/>
                <w:szCs w:val="24"/>
              </w:rPr>
              <w:t>Change Order No. 15 to Allied Construction Associates, Inc. for the John Muir Elementary School in the amount of ($26,424), decreasing the contract amount to $20,419,118.</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3"/>
            <w:shd w:val="clear" w:color="auto" w:fill="auto"/>
          </w:tcPr>
          <w:p w:rsidR="007B082B" w:rsidRPr="007B082B" w:rsidRDefault="007B082B" w:rsidP="007B082B">
            <w:pPr>
              <w:rPr>
                <w:rFonts w:ascii="Book Antiqua" w:eastAsia="Times New Roman" w:hAnsi="Book Antiqua" w:cs="Times New Roman"/>
                <w:caps/>
                <w:sz w:val="24"/>
                <w:szCs w:val="24"/>
              </w:rPr>
            </w:pPr>
            <w:r w:rsidRPr="007B082B">
              <w:rPr>
                <w:rFonts w:ascii="Book Antiqua" w:eastAsia="Times New Roman" w:hAnsi="Book Antiqua" w:cs="Times New Roman"/>
                <w:caps/>
                <w:sz w:val="24"/>
                <w:szCs w:val="24"/>
              </w:rPr>
              <w:t>Change Order No. 15</w:t>
            </w:r>
          </w:p>
          <w:p w:rsidR="009C4A86" w:rsidRPr="005B7D96" w:rsidRDefault="007B082B" w:rsidP="007B082B">
            <w:pPr>
              <w:rPr>
                <w:rFonts w:ascii="Book Antiqua" w:eastAsia="Times New Roman" w:hAnsi="Book Antiqua" w:cs="Times New Roman"/>
                <w:caps/>
                <w:sz w:val="24"/>
                <w:szCs w:val="24"/>
              </w:rPr>
            </w:pPr>
            <w:r w:rsidRPr="007B082B">
              <w:rPr>
                <w:rFonts w:ascii="Book Antiqua" w:eastAsia="Times New Roman" w:hAnsi="Book Antiqua" w:cs="Times New Roman"/>
                <w:sz w:val="24"/>
                <w:szCs w:val="24"/>
              </w:rPr>
              <w:t xml:space="preserve">JOHN MUIR ELEMENTARY SCHOOL REPLACEMENT </w:t>
            </w:r>
            <w:r w:rsidRPr="007B082B">
              <w:rPr>
                <w:rFonts w:ascii="Book Antiqua" w:eastAsia="Times New Roman" w:hAnsi="Book Antiqua" w:cs="Times New Roman"/>
                <w:sz w:val="24"/>
                <w:szCs w:val="24"/>
                <w:u w:val="single"/>
              </w:rPr>
              <w:t>PROJECT</w:t>
            </w:r>
          </w:p>
        </w:tc>
      </w:tr>
      <w:tr w:rsidR="009C4A86" w:rsidRPr="004A626E" w:rsidTr="00E726A6">
        <w:trPr>
          <w:trHeight w:val="80"/>
        </w:trPr>
        <w:tc>
          <w:tcPr>
            <w:tcW w:w="7020" w:type="dxa"/>
            <w:shd w:val="clear" w:color="auto" w:fill="auto"/>
          </w:tcPr>
          <w:p w:rsidR="009C4A86" w:rsidRPr="003F1CAA"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9C4A86" w:rsidRPr="004A626E" w:rsidRDefault="009C4A86" w:rsidP="00207422">
            <w:pPr>
              <w:rPr>
                <w:rFonts w:ascii="Book Antiqua" w:eastAsia="Times New Roman" w:hAnsi="Book Antiqua" w:cs="Times New Roman"/>
                <w:sz w:val="16"/>
                <w:szCs w:val="16"/>
              </w:rPr>
            </w:pPr>
          </w:p>
        </w:tc>
        <w:tc>
          <w:tcPr>
            <w:tcW w:w="3330" w:type="dxa"/>
            <w:gridSpan w:val="3"/>
            <w:shd w:val="clear" w:color="auto" w:fill="auto"/>
          </w:tcPr>
          <w:p w:rsidR="009C4A86" w:rsidRPr="004A626E"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rPr>
          <w:trHeight w:val="360"/>
        </w:trPr>
        <w:tc>
          <w:tcPr>
            <w:tcW w:w="7020" w:type="dxa"/>
            <w:shd w:val="clear" w:color="auto" w:fill="auto"/>
          </w:tcPr>
          <w:p w:rsidR="009C4A86" w:rsidRPr="003F1CAA" w:rsidRDefault="009C4A86" w:rsidP="00754B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3F1CAA">
              <w:rPr>
                <w:rFonts w:ascii="Book Antiqua" w:eastAsia="Times New Roman" w:hAnsi="Book Antiqua" w:cs="Times New Roman"/>
                <w:sz w:val="24"/>
                <w:szCs w:val="24"/>
              </w:rPr>
              <w:t>A</w:t>
            </w:r>
            <w:r w:rsidR="00754BB6" w:rsidRPr="003F1CAA">
              <w:rPr>
                <w:rFonts w:ascii="Book Antiqua" w:eastAsia="Times New Roman" w:hAnsi="Book Antiqua" w:cs="Times New Roman"/>
                <w:sz w:val="24"/>
                <w:szCs w:val="24"/>
              </w:rPr>
              <w:t>dopts Resolution No. 2165 to accept the work of Allied Construction Associates for the John Muir Elementary School replacement project.</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3"/>
            <w:shd w:val="clear" w:color="auto" w:fill="auto"/>
          </w:tcPr>
          <w:p w:rsidR="00995745" w:rsidRPr="00995745" w:rsidRDefault="00995745" w:rsidP="009957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rPr>
            </w:pPr>
            <w:r w:rsidRPr="00995745">
              <w:rPr>
                <w:rFonts w:ascii="Book Antiqua" w:eastAsia="Times New Roman" w:hAnsi="Book Antiqua" w:cs="Times New Roman"/>
                <w:sz w:val="24"/>
                <w:szCs w:val="20"/>
              </w:rPr>
              <w:t xml:space="preserve">FINAL ACCEPTANCE </w:t>
            </w:r>
          </w:p>
          <w:p w:rsidR="00995745" w:rsidRPr="00995745" w:rsidRDefault="00995745" w:rsidP="009957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rPr>
            </w:pPr>
            <w:r w:rsidRPr="00995745">
              <w:rPr>
                <w:rFonts w:ascii="Book Antiqua" w:eastAsia="Times New Roman" w:hAnsi="Book Antiqua" w:cs="Times New Roman"/>
                <w:sz w:val="24"/>
                <w:szCs w:val="20"/>
              </w:rPr>
              <w:t>JOHN MUIR ELEMENTARY SCHOOL REPLACEMENT PROJECT</w:t>
            </w:r>
          </w:p>
          <w:p w:rsidR="009C4A86" w:rsidRPr="00995745" w:rsidRDefault="00995745" w:rsidP="009957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95745">
              <w:rPr>
                <w:rFonts w:ascii="Book Antiqua" w:eastAsia="Times New Roman" w:hAnsi="Book Antiqua" w:cs="Times New Roman"/>
                <w:caps/>
                <w:sz w:val="24"/>
                <w:szCs w:val="20"/>
                <w:u w:val="single"/>
              </w:rPr>
              <w:t>Resolution No. 2165</w:t>
            </w:r>
          </w:p>
        </w:tc>
      </w:tr>
      <w:tr w:rsidR="004A626E" w:rsidRPr="004A626E" w:rsidTr="004A626E">
        <w:trPr>
          <w:trHeight w:val="80"/>
        </w:trPr>
        <w:tc>
          <w:tcPr>
            <w:tcW w:w="7020" w:type="dxa"/>
            <w:shd w:val="clear" w:color="auto" w:fill="auto"/>
          </w:tcPr>
          <w:p w:rsidR="004A626E" w:rsidRPr="003F1CAA" w:rsidRDefault="004A626E" w:rsidP="004A62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4A626E" w:rsidRPr="004A626E" w:rsidRDefault="004A626E" w:rsidP="004A626E">
            <w:pPr>
              <w:rPr>
                <w:rFonts w:ascii="Book Antiqua" w:eastAsia="Times New Roman" w:hAnsi="Book Antiqua" w:cs="Times New Roman"/>
                <w:sz w:val="16"/>
                <w:szCs w:val="16"/>
              </w:rPr>
            </w:pPr>
          </w:p>
        </w:tc>
        <w:tc>
          <w:tcPr>
            <w:tcW w:w="3330" w:type="dxa"/>
            <w:gridSpan w:val="3"/>
            <w:shd w:val="clear" w:color="auto" w:fill="auto"/>
          </w:tcPr>
          <w:p w:rsidR="004A626E" w:rsidRPr="004A626E" w:rsidRDefault="004A626E" w:rsidP="004A62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rPr>
          <w:trHeight w:val="675"/>
        </w:trPr>
        <w:tc>
          <w:tcPr>
            <w:tcW w:w="7020" w:type="dxa"/>
            <w:shd w:val="clear" w:color="auto" w:fill="auto"/>
          </w:tcPr>
          <w:p w:rsidR="005E0E6A" w:rsidRPr="003F1CAA" w:rsidRDefault="009C4A86" w:rsidP="005E0E6A">
            <w:pPr>
              <w:pStyle w:val="BodyText"/>
              <w:rPr>
                <w:rFonts w:ascii="Book Antiqua" w:eastAsia="Times New Roman" w:hAnsi="Book Antiqua" w:cs="Times New Roman"/>
                <w:sz w:val="24"/>
                <w:szCs w:val="24"/>
              </w:rPr>
            </w:pPr>
            <w:r w:rsidRPr="003F1CAA">
              <w:rPr>
                <w:rFonts w:ascii="Book Antiqua" w:hAnsi="Book Antiqua"/>
                <w:sz w:val="24"/>
                <w:szCs w:val="24"/>
              </w:rPr>
              <w:t>A</w:t>
            </w:r>
            <w:r w:rsidR="00CE5E76" w:rsidRPr="003F1CAA">
              <w:rPr>
                <w:rFonts w:ascii="Book Antiqua" w:hAnsi="Book Antiqua"/>
                <w:sz w:val="24"/>
                <w:szCs w:val="24"/>
              </w:rPr>
              <w:t xml:space="preserve">pproves </w:t>
            </w:r>
            <w:r w:rsidR="005E0E6A" w:rsidRPr="003F1CAA">
              <w:rPr>
                <w:rFonts w:ascii="Book Antiqua" w:eastAsia="Times New Roman" w:hAnsi="Book Antiqua" w:cs="Times New Roman"/>
                <w:sz w:val="24"/>
                <w:szCs w:val="24"/>
              </w:rPr>
              <w:t>Change Order No. 10 to Allied Construction Associates, Inc. for the International Community School / Community Elementary School replacement project in the amount of $39,758.68, increasing the contract amount to $18,880,634.87.</w:t>
            </w:r>
          </w:p>
          <w:p w:rsidR="009C4A86" w:rsidRPr="003F1CAA" w:rsidRDefault="009C4A86" w:rsidP="005E0E6A">
            <w:pPr>
              <w:pStyle w:val="BodyText"/>
              <w:rPr>
                <w:rFonts w:ascii="Book Antiqua" w:eastAsia="Times New Roman" w:hAnsi="Book Antiqua" w:cs="Times New Roman"/>
                <w:sz w:val="24"/>
                <w:szCs w:val="24"/>
              </w:rPr>
            </w:pP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3"/>
            <w:shd w:val="clear" w:color="auto" w:fill="auto"/>
          </w:tcPr>
          <w:p w:rsidR="00754BB6" w:rsidRPr="00754BB6" w:rsidRDefault="00754BB6" w:rsidP="00754BB6">
            <w:pPr>
              <w:rPr>
                <w:rFonts w:ascii="Book Antiqua" w:eastAsia="Times New Roman" w:hAnsi="Book Antiqua" w:cs="Times New Roman"/>
                <w:caps/>
                <w:sz w:val="24"/>
                <w:szCs w:val="24"/>
              </w:rPr>
            </w:pPr>
            <w:r w:rsidRPr="00754BB6">
              <w:rPr>
                <w:rFonts w:ascii="Book Antiqua" w:eastAsia="Times New Roman" w:hAnsi="Book Antiqua" w:cs="Times New Roman"/>
                <w:caps/>
                <w:sz w:val="24"/>
                <w:szCs w:val="24"/>
              </w:rPr>
              <w:t>Change Order nO. 11</w:t>
            </w:r>
          </w:p>
          <w:p w:rsidR="009C4A86" w:rsidRPr="00ED69BF" w:rsidRDefault="00754BB6" w:rsidP="005E0E6A">
            <w:pPr>
              <w:rPr>
                <w:rFonts w:ascii="Book Antiqua" w:hAnsi="Book Antiqua" w:cs="Times New Roman"/>
                <w:sz w:val="24"/>
                <w:szCs w:val="24"/>
              </w:rPr>
            </w:pPr>
            <w:r w:rsidRPr="00754BB6">
              <w:rPr>
                <w:rFonts w:ascii="Book Antiqua" w:eastAsia="Times New Roman" w:hAnsi="Book Antiqua" w:cs="Times New Roman"/>
                <w:sz w:val="24"/>
                <w:szCs w:val="24"/>
              </w:rPr>
              <w:t xml:space="preserve">INTERNATIONAL COMMUNITY SCHOOL / COMMUNITY ELEMENTARY SCHOOL </w:t>
            </w:r>
            <w:r w:rsidRPr="00754BB6">
              <w:rPr>
                <w:rFonts w:ascii="Book Antiqua" w:eastAsia="Times New Roman" w:hAnsi="Book Antiqua" w:cs="Times New Roman"/>
                <w:sz w:val="24"/>
                <w:szCs w:val="24"/>
                <w:u w:val="single"/>
              </w:rPr>
              <w:t>REPLACEMENT PROJECT</w:t>
            </w:r>
          </w:p>
        </w:tc>
      </w:tr>
      <w:tr w:rsidR="004A626E" w:rsidRPr="004A626E" w:rsidTr="004A626E">
        <w:trPr>
          <w:trHeight w:val="80"/>
        </w:trPr>
        <w:tc>
          <w:tcPr>
            <w:tcW w:w="7020" w:type="dxa"/>
            <w:shd w:val="clear" w:color="auto" w:fill="auto"/>
          </w:tcPr>
          <w:p w:rsidR="004A626E" w:rsidRPr="003F1CAA" w:rsidRDefault="004A626E" w:rsidP="004A62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4A626E" w:rsidRPr="004A626E" w:rsidRDefault="004A626E" w:rsidP="004A626E">
            <w:pPr>
              <w:rPr>
                <w:rFonts w:ascii="Book Antiqua" w:eastAsia="Times New Roman" w:hAnsi="Book Antiqua" w:cs="Times New Roman"/>
                <w:sz w:val="16"/>
                <w:szCs w:val="16"/>
              </w:rPr>
            </w:pPr>
          </w:p>
        </w:tc>
        <w:tc>
          <w:tcPr>
            <w:tcW w:w="3330" w:type="dxa"/>
            <w:gridSpan w:val="3"/>
            <w:shd w:val="clear" w:color="auto" w:fill="auto"/>
          </w:tcPr>
          <w:p w:rsidR="004A626E" w:rsidRPr="004A626E" w:rsidRDefault="004A626E" w:rsidP="004A62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rPr>
          <w:trHeight w:val="675"/>
        </w:trPr>
        <w:tc>
          <w:tcPr>
            <w:tcW w:w="7020" w:type="dxa"/>
            <w:shd w:val="clear" w:color="auto" w:fill="auto"/>
          </w:tcPr>
          <w:p w:rsidR="009C4A86" w:rsidRPr="003F1CAA" w:rsidRDefault="00AE1537" w:rsidP="005E0E6A">
            <w:pPr>
              <w:rPr>
                <w:rFonts w:ascii="Book Antiqua" w:eastAsia="Times New Roman" w:hAnsi="Book Antiqua" w:cs="Times New Roman"/>
                <w:sz w:val="24"/>
                <w:szCs w:val="24"/>
              </w:rPr>
            </w:pPr>
            <w:r w:rsidRPr="003F1CAA">
              <w:rPr>
                <w:rFonts w:ascii="Book Antiqua" w:hAnsi="Book Antiqua"/>
                <w:sz w:val="24"/>
                <w:szCs w:val="24"/>
              </w:rPr>
              <w:t xml:space="preserve">Approves </w:t>
            </w:r>
            <w:r w:rsidR="005E0E6A" w:rsidRPr="003F1CAA">
              <w:rPr>
                <w:rFonts w:ascii="Book Antiqua" w:hAnsi="Book Antiqua"/>
                <w:sz w:val="24"/>
                <w:szCs w:val="24"/>
              </w:rPr>
              <w:t>Change Order No. 14 to Absher Construction Company for the new Secondary STEM School in the amount of $134,033, increasing the contract amount to $24,527,398.</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3"/>
            <w:shd w:val="clear" w:color="auto" w:fill="auto"/>
          </w:tcPr>
          <w:p w:rsidR="005E0E6A" w:rsidRPr="005E0E6A" w:rsidRDefault="005E0E6A" w:rsidP="005E0E6A">
            <w:pPr>
              <w:rPr>
                <w:rFonts w:ascii="Book Antiqua" w:eastAsia="Batang" w:hAnsi="Book Antiqua" w:cs="Times New Roman"/>
                <w:sz w:val="24"/>
                <w:szCs w:val="24"/>
                <w:lang w:eastAsia="ko-KR"/>
              </w:rPr>
            </w:pPr>
            <w:r w:rsidRPr="005E0E6A">
              <w:rPr>
                <w:rFonts w:ascii="Book Antiqua" w:eastAsia="Batang" w:hAnsi="Book Antiqua" w:cs="Times New Roman"/>
                <w:sz w:val="24"/>
                <w:szCs w:val="24"/>
                <w:lang w:eastAsia="ko-KR"/>
              </w:rPr>
              <w:t>CHANGE ORDER NO. 14</w:t>
            </w:r>
          </w:p>
          <w:p w:rsidR="009C4A86" w:rsidRPr="00EF334A" w:rsidRDefault="005E0E6A" w:rsidP="005E0E6A">
            <w:pPr>
              <w:rPr>
                <w:rFonts w:ascii="Book Antiqua" w:hAnsi="Book Antiqua" w:cs="Times New Roman"/>
                <w:b/>
                <w:sz w:val="24"/>
                <w:szCs w:val="24"/>
                <w:u w:val="single"/>
              </w:rPr>
            </w:pPr>
            <w:r w:rsidRPr="005E0E6A">
              <w:rPr>
                <w:rFonts w:ascii="Book Antiqua" w:eastAsia="Batang" w:hAnsi="Book Antiqua" w:cs="Times New Roman"/>
                <w:sz w:val="24"/>
                <w:szCs w:val="24"/>
                <w:lang w:eastAsia="ko-KR"/>
              </w:rPr>
              <w:t xml:space="preserve">NEW SECONDARY STEM </w:t>
            </w:r>
            <w:r w:rsidRPr="005E0E6A">
              <w:rPr>
                <w:rFonts w:ascii="Book Antiqua" w:eastAsia="Batang" w:hAnsi="Book Antiqua" w:cs="Times New Roman"/>
                <w:sz w:val="24"/>
                <w:szCs w:val="24"/>
                <w:u w:val="single"/>
                <w:lang w:eastAsia="ko-KR"/>
              </w:rPr>
              <w:t>SCHOOL PROJECT</w:t>
            </w:r>
          </w:p>
        </w:tc>
      </w:tr>
      <w:tr w:rsidR="004A626E" w:rsidRPr="004A626E" w:rsidTr="004A626E">
        <w:trPr>
          <w:trHeight w:val="80"/>
        </w:trPr>
        <w:tc>
          <w:tcPr>
            <w:tcW w:w="7020" w:type="dxa"/>
            <w:shd w:val="clear" w:color="auto" w:fill="auto"/>
          </w:tcPr>
          <w:p w:rsidR="004A626E" w:rsidRPr="003F1CAA" w:rsidRDefault="004A626E" w:rsidP="004A62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4A626E" w:rsidRPr="004A626E" w:rsidRDefault="004A626E" w:rsidP="004A626E">
            <w:pPr>
              <w:rPr>
                <w:rFonts w:ascii="Book Antiqua" w:eastAsia="Times New Roman" w:hAnsi="Book Antiqua" w:cs="Times New Roman"/>
                <w:sz w:val="16"/>
                <w:szCs w:val="16"/>
              </w:rPr>
            </w:pPr>
          </w:p>
        </w:tc>
        <w:tc>
          <w:tcPr>
            <w:tcW w:w="3330" w:type="dxa"/>
            <w:gridSpan w:val="3"/>
            <w:shd w:val="clear" w:color="auto" w:fill="auto"/>
          </w:tcPr>
          <w:p w:rsidR="004A626E" w:rsidRPr="004A626E" w:rsidRDefault="004A626E" w:rsidP="004A62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rPr>
          <w:trHeight w:val="675"/>
        </w:trPr>
        <w:tc>
          <w:tcPr>
            <w:tcW w:w="7020" w:type="dxa"/>
            <w:shd w:val="clear" w:color="auto" w:fill="auto"/>
          </w:tcPr>
          <w:p w:rsidR="009C4A86" w:rsidRPr="003F1CAA" w:rsidRDefault="00D40542" w:rsidP="005E0E6A">
            <w:pPr>
              <w:pStyle w:val="BodyText"/>
              <w:rPr>
                <w:rFonts w:ascii="Book Antiqua" w:eastAsia="Times New Roman" w:hAnsi="Book Antiqua" w:cs="Times New Roman"/>
                <w:sz w:val="24"/>
                <w:szCs w:val="24"/>
              </w:rPr>
            </w:pPr>
            <w:r w:rsidRPr="003F1CAA">
              <w:rPr>
                <w:rFonts w:ascii="Book Antiqua" w:hAnsi="Book Antiqua"/>
                <w:sz w:val="24"/>
                <w:szCs w:val="24"/>
              </w:rPr>
              <w:t xml:space="preserve">Approves </w:t>
            </w:r>
            <w:r w:rsidR="005E0E6A" w:rsidRPr="003F1CAA">
              <w:rPr>
                <w:rFonts w:ascii="Book Antiqua" w:hAnsi="Book Antiqua"/>
                <w:sz w:val="24"/>
                <w:szCs w:val="24"/>
              </w:rPr>
              <w:t>Change Order No. 11 to Cornerstone General Contractors, Inc. for the Alexander Bell Elementary School replacement project in the amount of $63,840, increasing the contract amount to $19,721,100.</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3"/>
            <w:shd w:val="clear" w:color="auto" w:fill="auto"/>
          </w:tcPr>
          <w:p w:rsidR="005E0E6A" w:rsidRPr="005E0E6A" w:rsidRDefault="005E0E6A" w:rsidP="005E0E6A">
            <w:pPr>
              <w:rPr>
                <w:rFonts w:ascii="Book Antiqua" w:eastAsia="Times New Roman" w:hAnsi="Book Antiqua" w:cs="Times New Roman"/>
                <w:sz w:val="24"/>
                <w:szCs w:val="24"/>
              </w:rPr>
            </w:pPr>
            <w:r w:rsidRPr="005E0E6A">
              <w:rPr>
                <w:rFonts w:ascii="Book Antiqua" w:eastAsia="Times New Roman" w:hAnsi="Book Antiqua" w:cs="Times New Roman"/>
                <w:caps/>
                <w:sz w:val="24"/>
                <w:szCs w:val="24"/>
              </w:rPr>
              <w:t>Change Order No. 11</w:t>
            </w:r>
          </w:p>
          <w:p w:rsidR="005E0E6A" w:rsidRPr="005E0E6A" w:rsidRDefault="005E0E6A" w:rsidP="005E0E6A">
            <w:pPr>
              <w:rPr>
                <w:rFonts w:ascii="Book Antiqua" w:eastAsia="Times New Roman" w:hAnsi="Book Antiqua" w:cs="Times New Roman"/>
                <w:sz w:val="24"/>
                <w:szCs w:val="24"/>
              </w:rPr>
            </w:pPr>
            <w:r w:rsidRPr="005E0E6A">
              <w:rPr>
                <w:rFonts w:ascii="Book Antiqua" w:eastAsia="Times New Roman" w:hAnsi="Book Antiqua" w:cs="Times New Roman"/>
                <w:sz w:val="24"/>
                <w:szCs w:val="24"/>
              </w:rPr>
              <w:t xml:space="preserve">ALEXANDER GRAHAM BELL ELEMENTARY SCHOOL REPLACEMENT </w:t>
            </w:r>
            <w:r w:rsidRPr="005E0E6A">
              <w:rPr>
                <w:rFonts w:ascii="Book Antiqua" w:eastAsia="Times New Roman" w:hAnsi="Book Antiqua" w:cs="Times New Roman"/>
                <w:sz w:val="24"/>
                <w:szCs w:val="24"/>
                <w:u w:val="single"/>
              </w:rPr>
              <w:t>PROJECT</w:t>
            </w:r>
          </w:p>
          <w:p w:rsidR="009C4A86" w:rsidRPr="00ED69BF" w:rsidRDefault="009C4A86" w:rsidP="00207422">
            <w:pPr>
              <w:rPr>
                <w:rFonts w:ascii="Book Antiqua" w:eastAsia="Times New Roman" w:hAnsi="Book Antiqua" w:cs="Times New Roman"/>
                <w:sz w:val="24"/>
                <w:szCs w:val="24"/>
              </w:rPr>
            </w:pPr>
          </w:p>
        </w:tc>
      </w:tr>
      <w:tr w:rsidR="004A626E" w:rsidRPr="004A626E" w:rsidTr="004A626E">
        <w:trPr>
          <w:trHeight w:val="80"/>
        </w:trPr>
        <w:tc>
          <w:tcPr>
            <w:tcW w:w="7020" w:type="dxa"/>
            <w:shd w:val="clear" w:color="auto" w:fill="auto"/>
          </w:tcPr>
          <w:p w:rsidR="004A626E" w:rsidRPr="003F1CAA" w:rsidRDefault="004A626E" w:rsidP="004A62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4A626E" w:rsidRPr="004A626E" w:rsidRDefault="004A626E" w:rsidP="004A626E">
            <w:pPr>
              <w:rPr>
                <w:rFonts w:ascii="Book Antiqua" w:eastAsia="Times New Roman" w:hAnsi="Book Antiqua" w:cs="Times New Roman"/>
                <w:sz w:val="16"/>
                <w:szCs w:val="16"/>
              </w:rPr>
            </w:pPr>
          </w:p>
        </w:tc>
        <w:tc>
          <w:tcPr>
            <w:tcW w:w="3330" w:type="dxa"/>
            <w:gridSpan w:val="3"/>
            <w:shd w:val="clear" w:color="auto" w:fill="auto"/>
          </w:tcPr>
          <w:p w:rsidR="004A626E" w:rsidRPr="004A626E" w:rsidRDefault="004A626E" w:rsidP="004A62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C707D1" w:rsidRPr="00F8415C" w:rsidTr="00304D09">
        <w:trPr>
          <w:trHeight w:val="675"/>
        </w:trPr>
        <w:tc>
          <w:tcPr>
            <w:tcW w:w="7020" w:type="dxa"/>
            <w:shd w:val="clear" w:color="auto" w:fill="auto"/>
          </w:tcPr>
          <w:p w:rsidR="00C707D1" w:rsidRPr="003F1CAA" w:rsidRDefault="00C707D1" w:rsidP="000D69D3">
            <w:pPr>
              <w:pStyle w:val="BodyText"/>
              <w:rPr>
                <w:rFonts w:ascii="Book Antiqua" w:eastAsia="Times New Roman" w:hAnsi="Book Antiqua" w:cs="Times New Roman"/>
                <w:sz w:val="24"/>
                <w:szCs w:val="24"/>
              </w:rPr>
            </w:pPr>
            <w:r w:rsidRPr="003F1CAA">
              <w:rPr>
                <w:rFonts w:ascii="Book Antiqua" w:hAnsi="Book Antiqua"/>
                <w:sz w:val="24"/>
                <w:szCs w:val="24"/>
              </w:rPr>
              <w:t>Approve</w:t>
            </w:r>
            <w:r w:rsidR="00336A8A" w:rsidRPr="003F1CAA">
              <w:rPr>
                <w:rFonts w:ascii="Book Antiqua" w:hAnsi="Book Antiqua"/>
                <w:sz w:val="24"/>
                <w:szCs w:val="24"/>
              </w:rPr>
              <w:t>s</w:t>
            </w:r>
            <w:r w:rsidRPr="003F1CAA">
              <w:rPr>
                <w:rFonts w:ascii="Book Antiqua" w:hAnsi="Book Antiqua"/>
                <w:sz w:val="24"/>
                <w:szCs w:val="24"/>
              </w:rPr>
              <w:t xml:space="preserve"> </w:t>
            </w:r>
            <w:r w:rsidR="000D69D3" w:rsidRPr="003F1CAA">
              <w:rPr>
                <w:rFonts w:ascii="Book Antiqua" w:hAnsi="Book Antiqua"/>
                <w:sz w:val="24"/>
                <w:szCs w:val="24"/>
              </w:rPr>
              <w:t xml:space="preserve">Change Order No. 15 to </w:t>
            </w:r>
            <w:proofErr w:type="spellStart"/>
            <w:r w:rsidR="000D69D3" w:rsidRPr="003F1CAA">
              <w:rPr>
                <w:rFonts w:ascii="Book Antiqua" w:hAnsi="Book Antiqua"/>
                <w:sz w:val="24"/>
                <w:szCs w:val="24"/>
              </w:rPr>
              <w:t>Mortenson</w:t>
            </w:r>
            <w:proofErr w:type="spellEnd"/>
            <w:r w:rsidR="000D69D3" w:rsidRPr="003F1CAA">
              <w:rPr>
                <w:rFonts w:ascii="Book Antiqua" w:hAnsi="Book Antiqua"/>
                <w:sz w:val="24"/>
                <w:szCs w:val="24"/>
              </w:rPr>
              <w:t xml:space="preserve"> Construction for work at the Benjamin Rush Elementary School replacement project in the amount of $106,943, increasing the contract amount to $24,488,764</w:t>
            </w:r>
            <w:r w:rsidR="003F1CAA">
              <w:rPr>
                <w:rFonts w:ascii="Book Antiqua" w:hAnsi="Book Antiqua"/>
                <w:sz w:val="24"/>
                <w:szCs w:val="24"/>
              </w:rPr>
              <w:t>.</w:t>
            </w:r>
          </w:p>
        </w:tc>
        <w:tc>
          <w:tcPr>
            <w:tcW w:w="180" w:type="dxa"/>
            <w:shd w:val="clear" w:color="auto" w:fill="auto"/>
          </w:tcPr>
          <w:p w:rsidR="00C707D1" w:rsidRPr="00F8415C" w:rsidRDefault="00C707D1" w:rsidP="00304D09">
            <w:pPr>
              <w:rPr>
                <w:rFonts w:ascii="Book Antiqua" w:eastAsia="Times New Roman" w:hAnsi="Book Antiqua" w:cs="Times New Roman"/>
                <w:sz w:val="24"/>
                <w:szCs w:val="24"/>
              </w:rPr>
            </w:pPr>
          </w:p>
        </w:tc>
        <w:tc>
          <w:tcPr>
            <w:tcW w:w="3330" w:type="dxa"/>
            <w:gridSpan w:val="3"/>
            <w:shd w:val="clear" w:color="auto" w:fill="auto"/>
          </w:tcPr>
          <w:p w:rsidR="000D69D3" w:rsidRPr="000D69D3" w:rsidRDefault="000D69D3" w:rsidP="000D69D3">
            <w:pPr>
              <w:rPr>
                <w:rFonts w:ascii="Book Antiqua" w:eastAsia="Times New Roman" w:hAnsi="Book Antiqua" w:cs="Times New Roman"/>
                <w:caps/>
                <w:sz w:val="24"/>
                <w:szCs w:val="24"/>
              </w:rPr>
            </w:pPr>
            <w:r w:rsidRPr="000D69D3">
              <w:rPr>
                <w:rFonts w:ascii="Book Antiqua" w:eastAsia="Times New Roman" w:hAnsi="Book Antiqua" w:cs="Times New Roman"/>
                <w:caps/>
                <w:sz w:val="24"/>
                <w:szCs w:val="24"/>
              </w:rPr>
              <w:t>Change Order No. 15</w:t>
            </w:r>
          </w:p>
          <w:p w:rsidR="00C707D1" w:rsidRPr="00D40542" w:rsidRDefault="000D69D3" w:rsidP="000D69D3">
            <w:pPr>
              <w:rPr>
                <w:rFonts w:ascii="Book Antiqua" w:eastAsia="Times New Roman" w:hAnsi="Book Antiqua" w:cs="Times New Roman"/>
                <w:b/>
                <w:sz w:val="24"/>
                <w:szCs w:val="24"/>
                <w:u w:val="single"/>
              </w:rPr>
            </w:pPr>
            <w:r w:rsidRPr="000D69D3">
              <w:rPr>
                <w:rFonts w:ascii="Book Antiqua" w:eastAsia="Times New Roman" w:hAnsi="Book Antiqua" w:cs="Times New Roman"/>
                <w:sz w:val="24"/>
                <w:szCs w:val="24"/>
              </w:rPr>
              <w:t xml:space="preserve">BENJAMIN RUSH ELEMENTARY SCHOOL </w:t>
            </w:r>
            <w:r w:rsidRPr="000D69D3">
              <w:rPr>
                <w:rFonts w:ascii="Book Antiqua" w:eastAsia="Times New Roman" w:hAnsi="Book Antiqua" w:cs="Times New Roman"/>
                <w:sz w:val="24"/>
                <w:szCs w:val="24"/>
                <w:u w:val="single"/>
              </w:rPr>
              <w:t>REPLACEMENT PROJECT</w:t>
            </w:r>
          </w:p>
        </w:tc>
      </w:tr>
    </w:tbl>
    <w:p w:rsidR="00133029" w:rsidRDefault="00133029">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E726A6" w:rsidRPr="00DC7DD1" w:rsidTr="007B082B">
        <w:tc>
          <w:tcPr>
            <w:tcW w:w="7020" w:type="dxa"/>
            <w:shd w:val="clear" w:color="auto" w:fill="auto"/>
          </w:tcPr>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E726A6" w:rsidRPr="004A1ABB"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7DD1">
              <w:rPr>
                <w:rFonts w:ascii="Book Antiqua" w:eastAsia="Times New Roman" w:hAnsi="Book Antiqua" w:cs="Times New Roman"/>
                <w:sz w:val="24"/>
                <w:szCs w:val="24"/>
              </w:rPr>
              <w:t>Approves the monitoring report for EL-</w:t>
            </w:r>
            <w:r w:rsidR="00E577DF">
              <w:rPr>
                <w:rFonts w:ascii="Book Antiqua" w:eastAsia="Times New Roman" w:hAnsi="Book Antiqua" w:cs="Times New Roman"/>
                <w:sz w:val="24"/>
                <w:szCs w:val="24"/>
              </w:rPr>
              <w:t>9</w:t>
            </w:r>
            <w:r w:rsidRPr="00DC7DD1">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00E577DF">
              <w:rPr>
                <w:rFonts w:ascii="Book Antiqua" w:eastAsia="Times New Roman" w:hAnsi="Book Antiqua" w:cs="Times New Roman"/>
                <w:sz w:val="24"/>
                <w:szCs w:val="24"/>
              </w:rPr>
              <w:t>District Staff</w:t>
            </w:r>
            <w:r w:rsidRPr="00DC7DD1">
              <w:rPr>
                <w:rFonts w:ascii="Book Antiqua" w:eastAsia="Times New Roman" w:hAnsi="Book Antiqua" w:cs="Times New Roman"/>
                <w:sz w:val="24"/>
                <w:szCs w:val="24"/>
              </w:rPr>
              <w:t>, as presented at the</w:t>
            </w:r>
            <w:r>
              <w:rPr>
                <w:rFonts w:ascii="Book Antiqua" w:eastAsia="Times New Roman" w:hAnsi="Book Antiqua" w:cs="Times New Roman"/>
                <w:sz w:val="24"/>
                <w:szCs w:val="24"/>
              </w:rPr>
              <w:t xml:space="preserve"> August </w:t>
            </w:r>
            <w:r w:rsidR="00E577DF">
              <w:rPr>
                <w:rFonts w:ascii="Book Antiqua" w:eastAsia="Times New Roman" w:hAnsi="Book Antiqua" w:cs="Times New Roman"/>
                <w:sz w:val="24"/>
                <w:szCs w:val="24"/>
              </w:rPr>
              <w:t>5</w:t>
            </w:r>
            <w:r w:rsidRPr="00DC7DD1">
              <w:rPr>
                <w:rFonts w:ascii="Book Antiqua" w:eastAsia="Times New Roman" w:hAnsi="Book Antiqua" w:cs="Times New Roman"/>
                <w:sz w:val="24"/>
                <w:szCs w:val="24"/>
              </w:rPr>
              <w:t>, 201</w:t>
            </w:r>
            <w:r w:rsidR="00E577DF">
              <w:rPr>
                <w:rFonts w:ascii="Book Antiqua" w:eastAsia="Times New Roman" w:hAnsi="Book Antiqua" w:cs="Times New Roman"/>
                <w:sz w:val="24"/>
                <w:szCs w:val="24"/>
              </w:rPr>
              <w:t>3</w:t>
            </w:r>
            <w:r w:rsidRPr="00DC7DD1">
              <w:rPr>
                <w:rFonts w:ascii="Book Antiqua" w:eastAsia="Times New Roman" w:hAnsi="Book Antiqua" w:cs="Times New Roman"/>
                <w:sz w:val="24"/>
                <w:szCs w:val="24"/>
              </w:rPr>
              <w:t xml:space="preserve"> board meeting.</w:t>
            </w:r>
          </w:p>
          <w:p w:rsidR="00E726A6" w:rsidRPr="004A1ABB"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7DD1">
              <w:rPr>
                <w:rFonts w:ascii="Book Antiqua" w:eastAsia="Times New Roman" w:hAnsi="Book Antiqua" w:cs="Times New Roman"/>
                <w:sz w:val="24"/>
                <w:szCs w:val="24"/>
              </w:rPr>
              <w:t>Approves the monitoring report for EL-</w:t>
            </w:r>
            <w:r>
              <w:rPr>
                <w:rFonts w:ascii="Book Antiqua" w:eastAsia="Times New Roman" w:hAnsi="Book Antiqua" w:cs="Times New Roman"/>
                <w:sz w:val="24"/>
                <w:szCs w:val="24"/>
              </w:rPr>
              <w:t>1</w:t>
            </w:r>
            <w:r w:rsidR="00E577DF">
              <w:rPr>
                <w:rFonts w:ascii="Book Antiqua" w:eastAsia="Times New Roman" w:hAnsi="Book Antiqua" w:cs="Times New Roman"/>
                <w:sz w:val="24"/>
                <w:szCs w:val="24"/>
              </w:rPr>
              <w:t>0</w:t>
            </w:r>
            <w:r w:rsidRPr="00DC7DD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Budgeting/Financial Planning</w:t>
            </w:r>
            <w:r w:rsidRPr="00DC7DD1">
              <w:rPr>
                <w:rFonts w:ascii="Book Antiqua" w:eastAsia="Times New Roman" w:hAnsi="Book Antiqua" w:cs="Times New Roman"/>
                <w:sz w:val="24"/>
                <w:szCs w:val="24"/>
              </w:rPr>
              <w:t xml:space="preserve">, as presented at the </w:t>
            </w:r>
            <w:r>
              <w:rPr>
                <w:rFonts w:ascii="Book Antiqua" w:eastAsia="Times New Roman" w:hAnsi="Book Antiqua" w:cs="Times New Roman"/>
                <w:sz w:val="24"/>
                <w:szCs w:val="24"/>
              </w:rPr>
              <w:t xml:space="preserve">August </w:t>
            </w:r>
            <w:r w:rsidR="00E577DF">
              <w:rPr>
                <w:rFonts w:ascii="Book Antiqua" w:eastAsia="Times New Roman" w:hAnsi="Book Antiqua" w:cs="Times New Roman"/>
                <w:sz w:val="24"/>
                <w:szCs w:val="24"/>
              </w:rPr>
              <w:t>5,</w:t>
            </w:r>
            <w:r w:rsidRPr="00DC7DD1">
              <w:rPr>
                <w:rFonts w:ascii="Book Antiqua" w:eastAsia="Times New Roman" w:hAnsi="Book Antiqua" w:cs="Times New Roman"/>
                <w:sz w:val="24"/>
                <w:szCs w:val="24"/>
              </w:rPr>
              <w:t xml:space="preserve"> 201</w:t>
            </w:r>
            <w:r w:rsidR="00E577DF">
              <w:rPr>
                <w:rFonts w:ascii="Book Antiqua" w:eastAsia="Times New Roman" w:hAnsi="Book Antiqua" w:cs="Times New Roman"/>
                <w:sz w:val="24"/>
                <w:szCs w:val="24"/>
              </w:rPr>
              <w:t>3</w:t>
            </w:r>
            <w:r w:rsidRPr="00DC7DD1">
              <w:rPr>
                <w:rFonts w:ascii="Book Antiqua" w:eastAsia="Times New Roman" w:hAnsi="Book Antiqua" w:cs="Times New Roman"/>
                <w:sz w:val="24"/>
                <w:szCs w:val="24"/>
              </w:rPr>
              <w:t xml:space="preserve"> board meeting.</w:t>
            </w:r>
          </w:p>
          <w:p w:rsidR="00E726A6" w:rsidRPr="004A1ABB"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p w:rsidR="00E726A6" w:rsidRPr="00DC7DD1" w:rsidRDefault="00E726A6" w:rsidP="00E577D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7DD1">
              <w:rPr>
                <w:rFonts w:ascii="Book Antiqua" w:eastAsia="Times New Roman" w:hAnsi="Book Antiqua" w:cs="Times New Roman"/>
                <w:sz w:val="24"/>
                <w:szCs w:val="24"/>
              </w:rPr>
              <w:t>Approves the monitoring report for EL-</w:t>
            </w:r>
            <w:r>
              <w:rPr>
                <w:rFonts w:ascii="Book Antiqua" w:eastAsia="Times New Roman" w:hAnsi="Book Antiqua" w:cs="Times New Roman"/>
                <w:sz w:val="24"/>
                <w:szCs w:val="24"/>
              </w:rPr>
              <w:t>1</w:t>
            </w:r>
            <w:r w:rsidR="00E577DF">
              <w:rPr>
                <w:rFonts w:ascii="Book Antiqua" w:eastAsia="Times New Roman" w:hAnsi="Book Antiqua" w:cs="Times New Roman"/>
                <w:sz w:val="24"/>
                <w:szCs w:val="24"/>
              </w:rPr>
              <w:t>1</w:t>
            </w:r>
            <w:r w:rsidRPr="00DC7DD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Financial Administration</w:t>
            </w:r>
            <w:r w:rsidRPr="00DC7DD1">
              <w:rPr>
                <w:rFonts w:ascii="Book Antiqua" w:eastAsia="Times New Roman" w:hAnsi="Book Antiqua" w:cs="Times New Roman"/>
                <w:sz w:val="24"/>
                <w:szCs w:val="24"/>
              </w:rPr>
              <w:t xml:space="preserve">, as presented at the </w:t>
            </w:r>
            <w:r>
              <w:rPr>
                <w:rFonts w:ascii="Book Antiqua" w:eastAsia="Times New Roman" w:hAnsi="Book Antiqua" w:cs="Times New Roman"/>
                <w:sz w:val="24"/>
                <w:szCs w:val="24"/>
              </w:rPr>
              <w:t xml:space="preserve">August </w:t>
            </w:r>
            <w:r w:rsidR="00E577DF">
              <w:rPr>
                <w:rFonts w:ascii="Book Antiqua" w:eastAsia="Times New Roman" w:hAnsi="Book Antiqua" w:cs="Times New Roman"/>
                <w:sz w:val="24"/>
                <w:szCs w:val="24"/>
              </w:rPr>
              <w:t>5</w:t>
            </w:r>
            <w:r w:rsidRPr="00DC7DD1">
              <w:rPr>
                <w:rFonts w:ascii="Book Antiqua" w:eastAsia="Times New Roman" w:hAnsi="Book Antiqua" w:cs="Times New Roman"/>
                <w:sz w:val="24"/>
                <w:szCs w:val="24"/>
              </w:rPr>
              <w:t>, 201</w:t>
            </w:r>
            <w:r w:rsidR="00E577DF">
              <w:rPr>
                <w:rFonts w:ascii="Book Antiqua" w:eastAsia="Times New Roman" w:hAnsi="Book Antiqua" w:cs="Times New Roman"/>
                <w:sz w:val="24"/>
                <w:szCs w:val="24"/>
              </w:rPr>
              <w:t>3</w:t>
            </w:r>
            <w:r w:rsidRPr="00DC7DD1">
              <w:rPr>
                <w:rFonts w:ascii="Book Antiqua" w:eastAsia="Times New Roman" w:hAnsi="Book Antiqua" w:cs="Times New Roman"/>
                <w:sz w:val="24"/>
                <w:szCs w:val="24"/>
              </w:rPr>
              <w:t xml:space="preserve"> board meeting.</w:t>
            </w:r>
          </w:p>
        </w:tc>
        <w:tc>
          <w:tcPr>
            <w:tcW w:w="180" w:type="dxa"/>
            <w:shd w:val="clear" w:color="auto" w:fill="auto"/>
          </w:tcPr>
          <w:p w:rsidR="00E726A6" w:rsidRPr="00DC7DD1" w:rsidRDefault="00E726A6" w:rsidP="002F72F1">
            <w:pPr>
              <w:rPr>
                <w:rFonts w:ascii="Book Antiqua" w:eastAsia="Times New Roman" w:hAnsi="Book Antiqua" w:cs="Times New Roman"/>
                <w:sz w:val="24"/>
                <w:szCs w:val="24"/>
              </w:rPr>
            </w:pPr>
          </w:p>
        </w:tc>
        <w:tc>
          <w:tcPr>
            <w:tcW w:w="3330" w:type="dxa"/>
            <w:shd w:val="clear" w:color="auto" w:fill="auto"/>
          </w:tcPr>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7DD1">
              <w:rPr>
                <w:rFonts w:ascii="Book Antiqua" w:eastAsia="Times New Roman" w:hAnsi="Book Antiqua" w:cs="Times New Roman"/>
                <w:sz w:val="24"/>
                <w:szCs w:val="24"/>
                <w:u w:val="single"/>
              </w:rPr>
              <w:t>APPROVAL OF MONITORING REPORTS</w:t>
            </w:r>
          </w:p>
          <w:p w:rsidR="00E726A6" w:rsidRPr="004A1ABB"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7DD1">
              <w:rPr>
                <w:rFonts w:ascii="Book Antiqua" w:eastAsia="Times New Roman" w:hAnsi="Book Antiqua" w:cs="Times New Roman"/>
                <w:sz w:val="24"/>
                <w:szCs w:val="24"/>
              </w:rPr>
              <w:t>EL-</w:t>
            </w:r>
            <w:r w:rsidR="00E577DF">
              <w:rPr>
                <w:rFonts w:ascii="Book Antiqua" w:eastAsia="Times New Roman" w:hAnsi="Book Antiqua" w:cs="Times New Roman"/>
                <w:sz w:val="24"/>
                <w:szCs w:val="24"/>
              </w:rPr>
              <w:t>9</w:t>
            </w:r>
            <w:r w:rsidRPr="00DC7DD1">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00E577DF">
              <w:rPr>
                <w:rFonts w:ascii="Book Antiqua" w:eastAsia="Times New Roman" w:hAnsi="Book Antiqua" w:cs="Times New Roman"/>
                <w:sz w:val="24"/>
                <w:szCs w:val="24"/>
              </w:rPr>
              <w:t>DISTRICT STAFF</w:t>
            </w:r>
          </w:p>
          <w:p w:rsidR="00E726A6"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p w:rsidR="00E726A6" w:rsidRPr="004A1ABB"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7DD1">
              <w:rPr>
                <w:rFonts w:ascii="Book Antiqua" w:eastAsia="Times New Roman" w:hAnsi="Book Antiqua" w:cs="Times New Roman"/>
                <w:sz w:val="24"/>
                <w:szCs w:val="24"/>
              </w:rPr>
              <w:t>EL-</w:t>
            </w:r>
            <w:r>
              <w:rPr>
                <w:rFonts w:ascii="Book Antiqua" w:eastAsia="Times New Roman" w:hAnsi="Book Antiqua" w:cs="Times New Roman"/>
                <w:sz w:val="24"/>
                <w:szCs w:val="24"/>
              </w:rPr>
              <w:t>1</w:t>
            </w:r>
            <w:r w:rsidR="00E577DF">
              <w:rPr>
                <w:rFonts w:ascii="Book Antiqua" w:eastAsia="Times New Roman" w:hAnsi="Book Antiqua" w:cs="Times New Roman"/>
                <w:sz w:val="24"/>
                <w:szCs w:val="24"/>
              </w:rPr>
              <w:t>0</w:t>
            </w:r>
            <w:r w:rsidRPr="00DC7DD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BUDGETING/ FINANCIAL PLANNING</w:t>
            </w:r>
          </w:p>
          <w:p w:rsidR="00E726A6" w:rsidRPr="004A1ABB"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7DD1">
              <w:rPr>
                <w:rFonts w:ascii="Book Antiqua" w:eastAsia="Times New Roman" w:hAnsi="Book Antiqua" w:cs="Times New Roman"/>
                <w:sz w:val="24"/>
                <w:szCs w:val="24"/>
              </w:rPr>
              <w:t>EL-</w:t>
            </w:r>
            <w:r>
              <w:rPr>
                <w:rFonts w:ascii="Book Antiqua" w:eastAsia="Times New Roman" w:hAnsi="Book Antiqua" w:cs="Times New Roman"/>
                <w:sz w:val="24"/>
                <w:szCs w:val="24"/>
              </w:rPr>
              <w:t>1</w:t>
            </w:r>
            <w:r w:rsidR="00E577DF">
              <w:rPr>
                <w:rFonts w:ascii="Book Antiqua" w:eastAsia="Times New Roman" w:hAnsi="Book Antiqua" w:cs="Times New Roman"/>
                <w:sz w:val="24"/>
                <w:szCs w:val="24"/>
              </w:rPr>
              <w:t>1</w:t>
            </w:r>
            <w:r w:rsidRPr="00DC7DD1">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FINANCIAL ADMINISTRATION</w:t>
            </w:r>
          </w:p>
          <w:p w:rsidR="00E726A6" w:rsidRPr="00DC7DD1"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E726A6" w:rsidRPr="00F8415C" w:rsidTr="007B082B">
        <w:tc>
          <w:tcPr>
            <w:tcW w:w="7020" w:type="dxa"/>
            <w:shd w:val="clear" w:color="auto" w:fill="auto"/>
          </w:tcPr>
          <w:p w:rsidR="00E726A6" w:rsidRPr="00F8415C"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726A6" w:rsidRPr="00F8415C" w:rsidRDefault="00E726A6" w:rsidP="002F72F1">
            <w:pPr>
              <w:rPr>
                <w:rFonts w:ascii="Book Antiqua" w:eastAsia="Times New Roman" w:hAnsi="Book Antiqua" w:cs="Times New Roman"/>
                <w:sz w:val="16"/>
                <w:szCs w:val="16"/>
              </w:rPr>
            </w:pPr>
          </w:p>
        </w:tc>
        <w:tc>
          <w:tcPr>
            <w:tcW w:w="3330" w:type="dxa"/>
            <w:shd w:val="clear" w:color="auto" w:fill="auto"/>
          </w:tcPr>
          <w:p w:rsidR="00E726A6" w:rsidRPr="00F8415C"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9C4A86" w:rsidRPr="00E17903" w:rsidRDefault="009C4A86" w:rsidP="00207422">
            <w:pPr>
              <w:rPr>
                <w:rFonts w:ascii="Book Antiqua" w:eastAsia="Times New Roman" w:hAnsi="Book Antiqua" w:cs="Times New Roman"/>
                <w:sz w:val="24"/>
                <w:szCs w:val="24"/>
              </w:rPr>
            </w:pPr>
            <w:r w:rsidRPr="00E17903">
              <w:rPr>
                <w:rFonts w:ascii="Book Antiqua" w:eastAsia="Times New Roman" w:hAnsi="Book Antiqua" w:cs="Times New Roman"/>
                <w:sz w:val="24"/>
                <w:szCs w:val="24"/>
              </w:rPr>
              <w:t xml:space="preserve">Accepts the donations/grants as identified  - </w:t>
            </w:r>
          </w:p>
          <w:p w:rsidR="00133029" w:rsidRDefault="00133029" w:rsidP="00133029">
            <w:pPr>
              <w:rPr>
                <w:rFonts w:ascii="Book Antiqua" w:eastAsia="Times New Roman" w:hAnsi="Book Antiqua" w:cs="Times New Roman"/>
                <w:color w:val="000000"/>
                <w:sz w:val="24"/>
                <w:szCs w:val="24"/>
              </w:rPr>
            </w:pPr>
          </w:p>
          <w:p w:rsidR="00133029" w:rsidRPr="00133029" w:rsidRDefault="00133029" w:rsidP="00133029">
            <w:pPr>
              <w:rPr>
                <w:rFonts w:ascii="Book Antiqua" w:eastAsia="Times New Roman" w:hAnsi="Book Antiqua" w:cs="Times New Roman"/>
                <w:color w:val="000000"/>
                <w:sz w:val="20"/>
                <w:szCs w:val="20"/>
              </w:rPr>
            </w:pPr>
            <w:r w:rsidRPr="00133029">
              <w:rPr>
                <w:rFonts w:ascii="Book Antiqua" w:eastAsia="Times New Roman" w:hAnsi="Book Antiqua" w:cs="Times New Roman"/>
                <w:color w:val="000000"/>
                <w:sz w:val="20"/>
                <w:szCs w:val="20"/>
              </w:rPr>
              <w:t>Acceptance from Rachel Carson PTSA to Carson Elementary in the amount of $10,000.00 to support outdoor education.</w:t>
            </w:r>
          </w:p>
          <w:p w:rsidR="00133029" w:rsidRPr="00133029" w:rsidRDefault="00133029" w:rsidP="00133029">
            <w:pPr>
              <w:rPr>
                <w:rFonts w:ascii="Book Antiqua" w:eastAsia="Times New Roman" w:hAnsi="Book Antiqua" w:cs="Times New Roman"/>
                <w:color w:val="000000"/>
                <w:sz w:val="20"/>
                <w:szCs w:val="20"/>
              </w:rPr>
            </w:pPr>
          </w:p>
          <w:p w:rsidR="00133029" w:rsidRPr="00133029" w:rsidRDefault="00133029" w:rsidP="00133029">
            <w:pPr>
              <w:rPr>
                <w:rFonts w:ascii="Book Antiqua" w:eastAsia="Times New Roman" w:hAnsi="Book Antiqua" w:cs="Times New Roman"/>
                <w:color w:val="000000"/>
                <w:sz w:val="20"/>
                <w:szCs w:val="20"/>
              </w:rPr>
            </w:pPr>
            <w:r w:rsidRPr="00133029">
              <w:rPr>
                <w:rFonts w:ascii="Book Antiqua" w:eastAsia="Times New Roman" w:hAnsi="Book Antiqua" w:cs="Times New Roman"/>
                <w:color w:val="000000"/>
                <w:sz w:val="20"/>
                <w:szCs w:val="20"/>
              </w:rPr>
              <w:t>Acceptance from Rosa Parks PTSA to Rosa Parks Elementary in the amount of $3,550.00 to support staff development.</w:t>
            </w:r>
          </w:p>
          <w:p w:rsidR="009C4A86" w:rsidRPr="00133029" w:rsidRDefault="009C4A86" w:rsidP="00207422">
            <w:pPr>
              <w:rPr>
                <w:rFonts w:ascii="Book Antiqua" w:eastAsia="Times New Roman" w:hAnsi="Book Antiqua" w:cs="Times New Roman"/>
                <w:sz w:val="20"/>
                <w:szCs w:val="20"/>
              </w:rPr>
            </w:pPr>
          </w:p>
          <w:p w:rsidR="0013383C" w:rsidRPr="00E17903" w:rsidRDefault="00A52996" w:rsidP="00715848">
            <w:pPr>
              <w:rPr>
                <w:rFonts w:ascii="Book Antiqua" w:eastAsia="Times New Roman" w:hAnsi="Book Antiqua" w:cs="Times New Roman"/>
                <w:strike/>
                <w:sz w:val="24"/>
                <w:szCs w:val="24"/>
              </w:rPr>
            </w:pPr>
            <w:r>
              <w:rPr>
                <w:rFonts w:ascii="Book Antiqua" w:hAnsi="Book Antiqua"/>
                <w:sz w:val="24"/>
                <w:szCs w:val="24"/>
              </w:rPr>
              <w:t>Jackie Pendergrass</w:t>
            </w:r>
            <w:r w:rsidR="0013383C">
              <w:rPr>
                <w:rFonts w:ascii="Book Antiqua" w:hAnsi="Book Antiqua"/>
                <w:sz w:val="24"/>
                <w:szCs w:val="24"/>
              </w:rPr>
              <w:t xml:space="preserve"> thanked the PTSA, Lake Washington Schools Foundation, booster clubs, businesses, and others for their continued support provided to our schools and students</w:t>
            </w:r>
            <w:proofErr w:type="gramStart"/>
            <w:r w:rsidR="0013383C">
              <w:rPr>
                <w:rFonts w:ascii="Book Antiqua" w:hAnsi="Book Antiqua"/>
                <w:sz w:val="24"/>
                <w:szCs w:val="24"/>
              </w:rPr>
              <w:t xml:space="preserve">.  </w:t>
            </w:r>
            <w:proofErr w:type="gramEnd"/>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outlineLvl w:val="0"/>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DONATIONS</w:t>
            </w:r>
          </w:p>
        </w:tc>
      </w:tr>
      <w:tr w:rsidR="009C4A86" w:rsidRPr="004A1ABB" w:rsidTr="00207422">
        <w:trPr>
          <w:trHeight w:val="180"/>
        </w:trPr>
        <w:tc>
          <w:tcPr>
            <w:tcW w:w="7020" w:type="dxa"/>
            <w:shd w:val="clear" w:color="auto" w:fill="auto"/>
          </w:tcPr>
          <w:p w:rsidR="009C4A86" w:rsidRPr="004A1ABB" w:rsidRDefault="009C4A86" w:rsidP="00207422">
            <w:pPr>
              <w:rPr>
                <w:rFonts w:ascii="Book Antiqua" w:eastAsia="Times New Roman" w:hAnsi="Book Antiqua" w:cs="Times New Roman"/>
                <w:sz w:val="16"/>
                <w:szCs w:val="16"/>
              </w:rPr>
            </w:pPr>
          </w:p>
        </w:tc>
        <w:tc>
          <w:tcPr>
            <w:tcW w:w="180" w:type="dxa"/>
            <w:shd w:val="clear" w:color="auto" w:fill="auto"/>
          </w:tcPr>
          <w:p w:rsidR="009C4A86" w:rsidRPr="004A1ABB"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4A1ABB" w:rsidRDefault="009C4A86" w:rsidP="00207422">
            <w:pPr>
              <w:outlineLvl w:val="0"/>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outlineLvl w:val="0"/>
              <w:rPr>
                <w:rFonts w:ascii="Book Antiqua" w:eastAsia="Times New Roman" w:hAnsi="Book Antiqua" w:cs="Times New Roman"/>
                <w:sz w:val="24"/>
                <w:szCs w:val="24"/>
              </w:rPr>
            </w:pPr>
            <w:r w:rsidRPr="00F8415C">
              <w:rPr>
                <w:rFonts w:ascii="Book Antiqua" w:eastAsia="Times New Roman" w:hAnsi="Book Antiqua" w:cs="Times New Roman"/>
                <w:sz w:val="24"/>
                <w:szCs w:val="24"/>
                <w:u w:val="single"/>
              </w:rPr>
              <w:t>NON-CONSENT AGENDA</w:t>
            </w:r>
          </w:p>
        </w:tc>
      </w:tr>
      <w:tr w:rsidR="009C4A86" w:rsidRPr="00F8415C" w:rsidTr="00207422">
        <w:trPr>
          <w:trHeight w:val="180"/>
        </w:trPr>
        <w:tc>
          <w:tcPr>
            <w:tcW w:w="702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outlineLvl w:val="0"/>
              <w:rPr>
                <w:rFonts w:ascii="Book Antiqua" w:eastAsia="Times New Roman" w:hAnsi="Book Antiqua" w:cs="Times New Roman"/>
                <w:sz w:val="16"/>
                <w:szCs w:val="16"/>
                <w:u w:val="single"/>
              </w:rPr>
            </w:pPr>
          </w:p>
        </w:tc>
      </w:tr>
      <w:tr w:rsidR="009C4A86" w:rsidRPr="00F8415C" w:rsidTr="00207422">
        <w:trPr>
          <w:trHeight w:val="180"/>
        </w:trPr>
        <w:tc>
          <w:tcPr>
            <w:tcW w:w="7020" w:type="dxa"/>
            <w:shd w:val="clear" w:color="auto" w:fill="auto"/>
          </w:tcPr>
          <w:p w:rsidR="00C24BE1" w:rsidRDefault="00C24BE1" w:rsidP="00555F6A">
            <w:pPr>
              <w:rPr>
                <w:rFonts w:ascii="Book Antiqua" w:hAnsi="Book Antiqua" w:cs="Times New Roman"/>
                <w:sz w:val="24"/>
                <w:szCs w:val="24"/>
              </w:rPr>
            </w:pPr>
            <w:r>
              <w:rPr>
                <w:rFonts w:ascii="Book Antiqua" w:hAnsi="Book Antiqua" w:cs="Times New Roman"/>
                <w:sz w:val="24"/>
                <w:szCs w:val="24"/>
              </w:rPr>
              <w:t>Dr. Pierce conveyed that this is a follow-up from the August 5 board meeting wherein the board requested that the administration draft a resolution to state the Board’s intent to enter into future pool partnerships.</w:t>
            </w:r>
          </w:p>
          <w:p w:rsidR="00C24BE1" w:rsidRDefault="00C24BE1" w:rsidP="00555F6A">
            <w:pPr>
              <w:rPr>
                <w:rFonts w:ascii="Book Antiqua" w:hAnsi="Book Antiqua" w:cs="Times New Roman"/>
                <w:sz w:val="24"/>
                <w:szCs w:val="24"/>
              </w:rPr>
            </w:pPr>
          </w:p>
          <w:p w:rsidR="00555F6A" w:rsidRPr="00555F6A" w:rsidRDefault="00C24BE1" w:rsidP="00555F6A">
            <w:pPr>
              <w:rPr>
                <w:rFonts w:ascii="Book Antiqua" w:hAnsi="Book Antiqua" w:cs="Times New Roman"/>
                <w:sz w:val="24"/>
                <w:szCs w:val="24"/>
              </w:rPr>
            </w:pPr>
            <w:r>
              <w:rPr>
                <w:rFonts w:ascii="Book Antiqua" w:hAnsi="Book Antiqua" w:cs="Times New Roman"/>
                <w:sz w:val="24"/>
                <w:szCs w:val="24"/>
              </w:rPr>
              <w:t xml:space="preserve">She noted that at the </w:t>
            </w:r>
            <w:r w:rsidR="00555F6A" w:rsidRPr="00555F6A">
              <w:rPr>
                <w:rFonts w:ascii="Book Antiqua" w:hAnsi="Book Antiqua" w:cs="Times New Roman"/>
                <w:sz w:val="24"/>
                <w:szCs w:val="24"/>
              </w:rPr>
              <w:t>August 5 board meeting, the board approved Resolution No. 2164, placing a bond measure on the February 2014 ballot</w:t>
            </w:r>
            <w:proofErr w:type="gramStart"/>
            <w:r w:rsidR="00555F6A" w:rsidRPr="00555F6A">
              <w:rPr>
                <w:rFonts w:ascii="Book Antiqua" w:hAnsi="Book Antiqua" w:cs="Times New Roman"/>
                <w:sz w:val="24"/>
                <w:szCs w:val="24"/>
              </w:rPr>
              <w:t xml:space="preserve">.  </w:t>
            </w:r>
            <w:proofErr w:type="gramEnd"/>
            <w:r w:rsidR="00555F6A" w:rsidRPr="00555F6A">
              <w:rPr>
                <w:rFonts w:ascii="Book Antiqua" w:hAnsi="Book Antiqua" w:cs="Times New Roman"/>
                <w:sz w:val="24"/>
                <w:szCs w:val="24"/>
              </w:rPr>
              <w:t>The measure includes funding for the modernization of Juanita High School, but does not include funding for replacement of the pool currently sited on the Juanita High School campus known as the Juanita Aquatic Center. At that meeting, the board requested a resolution be prepared to state the board’s intent to repurpose a portion of unspent funds from the Phase 2 modernization program to fund a portion of potential pool partnership projects which will enable use by high school swim and dive teams for practice and competition.</w:t>
            </w:r>
          </w:p>
          <w:p w:rsidR="00555F6A" w:rsidRPr="00555F6A" w:rsidRDefault="00555F6A" w:rsidP="00555F6A">
            <w:pPr>
              <w:rPr>
                <w:rFonts w:ascii="Book Antiqua" w:hAnsi="Book Antiqua" w:cs="Times New Roman"/>
                <w:sz w:val="24"/>
                <w:szCs w:val="24"/>
              </w:rPr>
            </w:pPr>
          </w:p>
          <w:p w:rsidR="00555F6A" w:rsidRPr="00555F6A" w:rsidRDefault="00555F6A" w:rsidP="00555F6A">
            <w:pPr>
              <w:rPr>
                <w:rFonts w:ascii="Book Antiqua" w:hAnsi="Book Antiqua" w:cs="Times New Roman"/>
                <w:sz w:val="24"/>
                <w:szCs w:val="24"/>
              </w:rPr>
            </w:pPr>
            <w:r w:rsidRPr="00555F6A">
              <w:rPr>
                <w:rFonts w:ascii="Book Antiqua" w:hAnsi="Book Antiqua" w:cs="Times New Roman"/>
                <w:sz w:val="24"/>
                <w:szCs w:val="24"/>
              </w:rPr>
              <w:t>Resolution No. 2166 has been prepared in response to the board’s request.</w:t>
            </w:r>
          </w:p>
          <w:p w:rsidR="00555F6A" w:rsidRDefault="00555F6A" w:rsidP="00555F6A">
            <w:pPr>
              <w:rPr>
                <w:rFonts w:ascii="Book Antiqua" w:hAnsi="Book Antiqua" w:cs="Times New Roman"/>
                <w:sz w:val="24"/>
                <w:szCs w:val="24"/>
              </w:rPr>
            </w:pPr>
          </w:p>
          <w:p w:rsidR="00C24BE1" w:rsidRDefault="00C24BE1" w:rsidP="00555F6A">
            <w:pPr>
              <w:rPr>
                <w:rFonts w:ascii="Book Antiqua" w:hAnsi="Book Antiqua"/>
                <w:sz w:val="24"/>
                <w:szCs w:val="24"/>
              </w:rPr>
            </w:pPr>
            <w:r>
              <w:rPr>
                <w:rFonts w:ascii="Book Antiqua" w:hAnsi="Book Antiqua" w:cs="Times New Roman"/>
                <w:sz w:val="24"/>
                <w:szCs w:val="24"/>
              </w:rPr>
              <w:t xml:space="preserve">Doug Eglington moved that the </w:t>
            </w:r>
            <w:r w:rsidR="00635E2B">
              <w:rPr>
                <w:rFonts w:ascii="Book Antiqua" w:hAnsi="Book Antiqua" w:cs="Times New Roman"/>
                <w:sz w:val="24"/>
                <w:szCs w:val="24"/>
              </w:rPr>
              <w:t>bo</w:t>
            </w:r>
            <w:r>
              <w:rPr>
                <w:rFonts w:ascii="Book Antiqua" w:hAnsi="Book Antiqua" w:cs="Times New Roman"/>
                <w:sz w:val="24"/>
                <w:szCs w:val="24"/>
              </w:rPr>
              <w:t xml:space="preserve">ard </w:t>
            </w:r>
            <w:r w:rsidRPr="008B5D54">
              <w:rPr>
                <w:rFonts w:ascii="Book Antiqua" w:eastAsia="Times New Roman" w:hAnsi="Book Antiqua"/>
                <w:sz w:val="24"/>
                <w:szCs w:val="20"/>
              </w:rPr>
              <w:t>a</w:t>
            </w:r>
            <w:r>
              <w:rPr>
                <w:rFonts w:ascii="Book Antiqua" w:eastAsia="Times New Roman" w:hAnsi="Book Antiqua"/>
                <w:sz w:val="24"/>
                <w:szCs w:val="20"/>
              </w:rPr>
              <w:t>pprove</w:t>
            </w:r>
            <w:r w:rsidRPr="008B5D54">
              <w:rPr>
                <w:rFonts w:ascii="Book Antiqua" w:eastAsia="Times New Roman" w:hAnsi="Book Antiqua"/>
                <w:sz w:val="24"/>
                <w:szCs w:val="20"/>
              </w:rPr>
              <w:t xml:space="preserve"> Resolution No.</w:t>
            </w:r>
            <w:r>
              <w:rPr>
                <w:rFonts w:ascii="Book Antiqua" w:eastAsia="Times New Roman" w:hAnsi="Book Antiqua"/>
                <w:sz w:val="24"/>
                <w:szCs w:val="20"/>
              </w:rPr>
              <w:t> </w:t>
            </w:r>
            <w:r w:rsidRPr="008B5D54">
              <w:rPr>
                <w:rFonts w:ascii="Book Antiqua" w:eastAsia="Times New Roman" w:hAnsi="Book Antiqua"/>
                <w:sz w:val="24"/>
                <w:szCs w:val="20"/>
              </w:rPr>
              <w:t>216</w:t>
            </w:r>
            <w:r>
              <w:rPr>
                <w:rFonts w:ascii="Book Antiqua" w:eastAsia="Times New Roman" w:hAnsi="Book Antiqua"/>
                <w:sz w:val="24"/>
                <w:szCs w:val="20"/>
              </w:rPr>
              <w:t>6</w:t>
            </w:r>
            <w:r w:rsidRPr="008B5D54">
              <w:rPr>
                <w:rFonts w:ascii="Book Antiqua" w:eastAsia="Times New Roman" w:hAnsi="Book Antiqua"/>
                <w:sz w:val="24"/>
                <w:szCs w:val="20"/>
              </w:rPr>
              <w:t xml:space="preserve"> </w:t>
            </w:r>
            <w:r w:rsidRPr="0090088C">
              <w:rPr>
                <w:rFonts w:ascii="Book Antiqua" w:hAnsi="Book Antiqua"/>
                <w:sz w:val="24"/>
                <w:szCs w:val="24"/>
              </w:rPr>
              <w:t>stating its intent to authorize a portion of the unspent Phase 2 modernization funds for potential pool partnerships that would benefit Lake Washington School District athletes</w:t>
            </w:r>
            <w:proofErr w:type="gramStart"/>
            <w:r w:rsidRPr="0090088C">
              <w:rPr>
                <w:rFonts w:ascii="Book Antiqua" w:hAnsi="Book Antiqua"/>
                <w:sz w:val="24"/>
                <w:szCs w:val="24"/>
              </w:rPr>
              <w:t>.</w:t>
            </w:r>
            <w:r>
              <w:rPr>
                <w:rFonts w:ascii="Book Antiqua" w:hAnsi="Book Antiqua"/>
                <w:sz w:val="24"/>
                <w:szCs w:val="24"/>
              </w:rPr>
              <w:t xml:space="preserve">  </w:t>
            </w:r>
            <w:proofErr w:type="gramEnd"/>
            <w:r>
              <w:rPr>
                <w:rFonts w:ascii="Book Antiqua" w:hAnsi="Book Antiqua"/>
                <w:sz w:val="24"/>
                <w:szCs w:val="24"/>
              </w:rPr>
              <w:t>Seconded by Nancy Bernard.</w:t>
            </w:r>
          </w:p>
          <w:p w:rsidR="00C24BE1" w:rsidRPr="00555F6A" w:rsidRDefault="00C24BE1" w:rsidP="00555F6A">
            <w:pPr>
              <w:rPr>
                <w:rFonts w:ascii="Book Antiqua" w:hAnsi="Book Antiqua" w:cs="Times New Roman"/>
                <w:sz w:val="24"/>
                <w:szCs w:val="24"/>
              </w:rPr>
            </w:pPr>
          </w:p>
          <w:p w:rsidR="00C24BE1" w:rsidRDefault="00F41247" w:rsidP="00F41247">
            <w:pPr>
              <w:pStyle w:val="NormalWeb"/>
              <w:spacing w:before="0" w:beforeAutospacing="0" w:after="0" w:afterAutospacing="0"/>
              <w:rPr>
                <w:rFonts w:ascii="Book Antiqua" w:hAnsi="Book Antiqua" w:cs="Arial"/>
                <w:color w:val="000000"/>
              </w:rPr>
            </w:pPr>
            <w:r w:rsidRPr="00945D61">
              <w:rPr>
                <w:rFonts w:ascii="Book Antiqua" w:hAnsi="Book Antiqua" w:cs="Arial"/>
                <w:color w:val="000000"/>
              </w:rPr>
              <w:t xml:space="preserve">Doug Eglington </w:t>
            </w:r>
            <w:r w:rsidR="00CB1633">
              <w:rPr>
                <w:rFonts w:ascii="Book Antiqua" w:hAnsi="Book Antiqua" w:cs="Arial"/>
                <w:color w:val="000000"/>
              </w:rPr>
              <w:t xml:space="preserve">noted, </w:t>
            </w:r>
            <w:r w:rsidR="00C24BE1">
              <w:rPr>
                <w:rFonts w:ascii="Book Antiqua" w:hAnsi="Book Antiqua" w:cs="Arial"/>
                <w:color w:val="000000"/>
              </w:rPr>
              <w:t>given the concerns that pool facilities be available throughout the community</w:t>
            </w:r>
            <w:r w:rsidR="00CB1633">
              <w:rPr>
                <w:rFonts w:ascii="Book Antiqua" w:hAnsi="Book Antiqua" w:cs="Arial"/>
                <w:color w:val="000000"/>
              </w:rPr>
              <w:t>,</w:t>
            </w:r>
            <w:r w:rsidR="00C24BE1">
              <w:rPr>
                <w:rFonts w:ascii="Book Antiqua" w:hAnsi="Book Antiqua" w:cs="Arial"/>
                <w:color w:val="000000"/>
              </w:rPr>
              <w:t xml:space="preserve"> </w:t>
            </w:r>
            <w:r w:rsidRPr="00945D61">
              <w:rPr>
                <w:rFonts w:ascii="Book Antiqua" w:hAnsi="Book Antiqua" w:cs="Arial"/>
                <w:color w:val="000000"/>
              </w:rPr>
              <w:t xml:space="preserve">the board </w:t>
            </w:r>
            <w:r w:rsidR="00CB1633">
              <w:rPr>
                <w:rFonts w:ascii="Book Antiqua" w:hAnsi="Book Antiqua" w:cs="Arial"/>
                <w:color w:val="000000"/>
              </w:rPr>
              <w:t xml:space="preserve">should </w:t>
            </w:r>
            <w:r w:rsidRPr="00945D61">
              <w:rPr>
                <w:rFonts w:ascii="Book Antiqua" w:hAnsi="Book Antiqua" w:cs="Arial"/>
                <w:color w:val="000000"/>
              </w:rPr>
              <w:t xml:space="preserve">help </w:t>
            </w:r>
            <w:r w:rsidR="00CB1633">
              <w:rPr>
                <w:rFonts w:ascii="Book Antiqua" w:hAnsi="Book Antiqua" w:cs="Arial"/>
                <w:color w:val="000000"/>
              </w:rPr>
              <w:t xml:space="preserve">to </w:t>
            </w:r>
            <w:r w:rsidR="00635E2B">
              <w:rPr>
                <w:rFonts w:ascii="Book Antiqua" w:hAnsi="Book Antiqua" w:cs="Arial"/>
                <w:color w:val="000000"/>
              </w:rPr>
              <w:t xml:space="preserve">lead </w:t>
            </w:r>
            <w:r w:rsidRPr="00945D61">
              <w:rPr>
                <w:rFonts w:ascii="Book Antiqua" w:hAnsi="Book Antiqua" w:cs="Arial"/>
                <w:color w:val="000000"/>
              </w:rPr>
              <w:t>th</w:t>
            </w:r>
            <w:r w:rsidR="00CB1633">
              <w:rPr>
                <w:rFonts w:ascii="Book Antiqua" w:hAnsi="Book Antiqua" w:cs="Arial"/>
                <w:color w:val="000000"/>
              </w:rPr>
              <w:t>is</w:t>
            </w:r>
            <w:r w:rsidRPr="00945D61">
              <w:rPr>
                <w:rFonts w:ascii="Book Antiqua" w:hAnsi="Book Antiqua" w:cs="Arial"/>
                <w:color w:val="000000"/>
              </w:rPr>
              <w:t xml:space="preserve"> discussion </w:t>
            </w:r>
            <w:r w:rsidR="00C24BE1">
              <w:rPr>
                <w:rFonts w:ascii="Book Antiqua" w:hAnsi="Book Antiqua" w:cs="Arial"/>
                <w:color w:val="000000"/>
              </w:rPr>
              <w:t xml:space="preserve">and offer some resources </w:t>
            </w:r>
            <w:r w:rsidRPr="00945D61">
              <w:rPr>
                <w:rFonts w:ascii="Book Antiqua" w:hAnsi="Book Antiqua" w:cs="Arial"/>
                <w:color w:val="000000"/>
              </w:rPr>
              <w:t xml:space="preserve">toward solving pool facility needs in a number of geographic areas. </w:t>
            </w:r>
          </w:p>
          <w:p w:rsidR="00C24BE1" w:rsidRDefault="00C24BE1" w:rsidP="00F41247">
            <w:pPr>
              <w:pStyle w:val="NormalWeb"/>
              <w:spacing w:before="0" w:beforeAutospacing="0" w:after="0" w:afterAutospacing="0"/>
              <w:rPr>
                <w:rFonts w:ascii="Book Antiqua" w:hAnsi="Book Antiqua" w:cs="Arial"/>
                <w:color w:val="000000"/>
              </w:rPr>
            </w:pPr>
          </w:p>
          <w:p w:rsidR="0049269C" w:rsidRDefault="00C24BE1" w:rsidP="00F41247">
            <w:pPr>
              <w:pStyle w:val="NormalWeb"/>
              <w:spacing w:before="0" w:beforeAutospacing="0" w:after="0" w:afterAutospacing="0"/>
              <w:rPr>
                <w:rFonts w:ascii="Book Antiqua" w:hAnsi="Book Antiqua" w:cs="Arial"/>
                <w:color w:val="000000"/>
              </w:rPr>
            </w:pPr>
            <w:r>
              <w:rPr>
                <w:rFonts w:ascii="Book Antiqua" w:hAnsi="Book Antiqua" w:cs="Arial"/>
                <w:color w:val="000000"/>
              </w:rPr>
              <w:t>Nancy</w:t>
            </w:r>
            <w:r w:rsidR="0049269C">
              <w:rPr>
                <w:rFonts w:ascii="Book Antiqua" w:hAnsi="Book Antiqua" w:cs="Arial"/>
                <w:color w:val="000000"/>
              </w:rPr>
              <w:t xml:space="preserve"> </w:t>
            </w:r>
            <w:r>
              <w:rPr>
                <w:rFonts w:ascii="Book Antiqua" w:hAnsi="Book Antiqua" w:cs="Arial"/>
                <w:color w:val="000000"/>
              </w:rPr>
              <w:t xml:space="preserve">Bernard </w:t>
            </w:r>
            <w:r w:rsidR="0049269C">
              <w:rPr>
                <w:rFonts w:ascii="Book Antiqua" w:hAnsi="Book Antiqua" w:cs="Arial"/>
                <w:color w:val="000000"/>
              </w:rPr>
              <w:t>reflected that many of the pools do not have adequate facilities to address multi-uses</w:t>
            </w:r>
            <w:proofErr w:type="gramStart"/>
            <w:r w:rsidR="0049269C">
              <w:rPr>
                <w:rFonts w:ascii="Book Antiqua" w:hAnsi="Book Antiqua" w:cs="Arial"/>
                <w:color w:val="000000"/>
              </w:rPr>
              <w:t xml:space="preserve">.  </w:t>
            </w:r>
            <w:proofErr w:type="gramEnd"/>
            <w:r w:rsidR="0049269C">
              <w:rPr>
                <w:rFonts w:ascii="Book Antiqua" w:hAnsi="Book Antiqua" w:cs="Arial"/>
                <w:color w:val="000000"/>
              </w:rPr>
              <w:t>Juanita pool has many deficiencies; it is very old</w:t>
            </w:r>
            <w:proofErr w:type="gramStart"/>
            <w:r w:rsidR="0049269C">
              <w:rPr>
                <w:rFonts w:ascii="Book Antiqua" w:hAnsi="Book Antiqua" w:cs="Arial"/>
                <w:color w:val="000000"/>
              </w:rPr>
              <w:t xml:space="preserve">.  </w:t>
            </w:r>
            <w:proofErr w:type="gramEnd"/>
            <w:r w:rsidR="0049269C">
              <w:rPr>
                <w:rFonts w:ascii="Book Antiqua" w:hAnsi="Book Antiqua" w:cs="Arial"/>
                <w:color w:val="000000"/>
              </w:rPr>
              <w:t>Upgrading this pool is not an option.</w:t>
            </w:r>
          </w:p>
          <w:p w:rsidR="0049269C" w:rsidRDefault="0049269C" w:rsidP="00F41247">
            <w:pPr>
              <w:pStyle w:val="NormalWeb"/>
              <w:spacing w:before="0" w:beforeAutospacing="0" w:after="0" w:afterAutospacing="0"/>
              <w:rPr>
                <w:rFonts w:ascii="Book Antiqua" w:hAnsi="Book Antiqua" w:cs="Arial"/>
                <w:color w:val="000000"/>
              </w:rPr>
            </w:pPr>
          </w:p>
          <w:p w:rsidR="0049269C" w:rsidRDefault="00F41247" w:rsidP="00F41247">
            <w:pPr>
              <w:pStyle w:val="NormalWeb"/>
              <w:spacing w:before="0" w:beforeAutospacing="0" w:after="0" w:afterAutospacing="0"/>
              <w:rPr>
                <w:rFonts w:ascii="Book Antiqua" w:hAnsi="Book Antiqua" w:cs="Arial"/>
                <w:color w:val="000000"/>
              </w:rPr>
            </w:pPr>
            <w:r w:rsidRPr="00945D61">
              <w:rPr>
                <w:rFonts w:ascii="Book Antiqua" w:hAnsi="Book Antiqua" w:cs="Arial"/>
                <w:color w:val="000000"/>
              </w:rPr>
              <w:t xml:space="preserve">Jackie Pendergrass expressed some concern that the swimming community who came to the board has not communicated with the city of Kirkland about the need for a pool. </w:t>
            </w:r>
          </w:p>
          <w:p w:rsidR="0049269C" w:rsidRDefault="0049269C" w:rsidP="00F41247">
            <w:pPr>
              <w:pStyle w:val="NormalWeb"/>
              <w:spacing w:before="0" w:beforeAutospacing="0" w:after="0" w:afterAutospacing="0"/>
              <w:rPr>
                <w:rFonts w:ascii="Book Antiqua" w:hAnsi="Book Antiqua" w:cs="Arial"/>
                <w:color w:val="000000"/>
              </w:rPr>
            </w:pPr>
          </w:p>
          <w:p w:rsidR="0049269C" w:rsidRDefault="0049269C" w:rsidP="00F41247">
            <w:pPr>
              <w:pStyle w:val="NormalWeb"/>
              <w:spacing w:before="0" w:beforeAutospacing="0" w:after="0" w:afterAutospacing="0"/>
              <w:rPr>
                <w:rFonts w:ascii="Book Antiqua" w:hAnsi="Book Antiqua" w:cs="Arial"/>
                <w:color w:val="000000"/>
              </w:rPr>
            </w:pPr>
            <w:r>
              <w:rPr>
                <w:rFonts w:ascii="Book Antiqua" w:hAnsi="Book Antiqua" w:cs="Arial"/>
                <w:color w:val="000000"/>
              </w:rPr>
              <w:t>Traci Pierce noted that when the resolution is approved by the board, it can be the vehicle to continue th</w:t>
            </w:r>
            <w:r w:rsidR="00635E2B">
              <w:rPr>
                <w:rFonts w:ascii="Book Antiqua" w:hAnsi="Book Antiqua" w:cs="Arial"/>
                <w:color w:val="000000"/>
              </w:rPr>
              <w:t>is</w:t>
            </w:r>
            <w:r>
              <w:rPr>
                <w:rFonts w:ascii="Book Antiqua" w:hAnsi="Book Antiqua" w:cs="Arial"/>
                <w:color w:val="000000"/>
              </w:rPr>
              <w:t xml:space="preserve"> dialogue with other groups.</w:t>
            </w:r>
          </w:p>
          <w:p w:rsidR="0049269C" w:rsidRDefault="0049269C" w:rsidP="00F41247">
            <w:pPr>
              <w:pStyle w:val="NormalWeb"/>
              <w:spacing w:before="0" w:beforeAutospacing="0" w:after="0" w:afterAutospacing="0"/>
              <w:rPr>
                <w:rFonts w:ascii="Book Antiqua" w:hAnsi="Book Antiqua" w:cs="Arial"/>
                <w:color w:val="000000"/>
              </w:rPr>
            </w:pPr>
          </w:p>
          <w:p w:rsidR="009C4A86" w:rsidRPr="00442C47" w:rsidRDefault="0049269C" w:rsidP="0049269C">
            <w:pPr>
              <w:pStyle w:val="NormalWeb"/>
              <w:spacing w:before="0" w:beforeAutospacing="0" w:after="0" w:afterAutospacing="0"/>
              <w:rPr>
                <w:rFonts w:ascii="Book Antiqua" w:hAnsi="Book Antiqua"/>
                <w:strike/>
              </w:rPr>
            </w:pPr>
            <w:r>
              <w:rPr>
                <w:rFonts w:ascii="Book Antiqua" w:hAnsi="Book Antiqua" w:cs="Arial"/>
                <w:color w:val="000000"/>
              </w:rPr>
              <w:t>Motion carried.</w:t>
            </w: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555F6A" w:rsidRPr="00555F6A" w:rsidRDefault="00555F6A" w:rsidP="00555F6A">
            <w:pPr>
              <w:rPr>
                <w:rFonts w:ascii="Book Antiqua" w:hAnsi="Book Antiqua"/>
                <w:caps/>
                <w:sz w:val="24"/>
                <w:szCs w:val="24"/>
              </w:rPr>
            </w:pPr>
            <w:r w:rsidRPr="00555F6A">
              <w:rPr>
                <w:rFonts w:ascii="Book Antiqua" w:hAnsi="Book Antiqua"/>
                <w:caps/>
                <w:sz w:val="24"/>
                <w:szCs w:val="24"/>
              </w:rPr>
              <w:t>Intent to Enter into Future Pool Partnerships</w:t>
            </w:r>
          </w:p>
          <w:p w:rsidR="009C4A86" w:rsidRPr="00555F6A" w:rsidRDefault="00555F6A" w:rsidP="00555F6A">
            <w:pPr>
              <w:rPr>
                <w:rFonts w:ascii="Book Antiqua" w:eastAsia="Times New Roman" w:hAnsi="Book Antiqua" w:cs="Times New Roman"/>
                <w:sz w:val="16"/>
                <w:szCs w:val="16"/>
                <w:u w:val="single"/>
              </w:rPr>
            </w:pPr>
            <w:r w:rsidRPr="00555F6A">
              <w:rPr>
                <w:rFonts w:ascii="Book Antiqua" w:hAnsi="Book Antiqua"/>
                <w:caps/>
                <w:sz w:val="24"/>
                <w:szCs w:val="24"/>
                <w:u w:val="single"/>
              </w:rPr>
              <w:t>resolution no. 2166</w:t>
            </w:r>
          </w:p>
        </w:tc>
      </w:tr>
      <w:tr w:rsidR="009C4A86" w:rsidRPr="004A1ABB" w:rsidTr="00207422">
        <w:trPr>
          <w:trHeight w:val="180"/>
        </w:trPr>
        <w:tc>
          <w:tcPr>
            <w:tcW w:w="7020" w:type="dxa"/>
            <w:shd w:val="clear" w:color="auto" w:fill="auto"/>
          </w:tcPr>
          <w:p w:rsidR="009C4A86" w:rsidRPr="004A1ABB" w:rsidRDefault="009C4A86" w:rsidP="00207422">
            <w:pPr>
              <w:rPr>
                <w:rFonts w:ascii="Book Antiqua" w:eastAsia="Times New Roman" w:hAnsi="Book Antiqua" w:cs="Times New Roman"/>
                <w:sz w:val="16"/>
                <w:szCs w:val="16"/>
              </w:rPr>
            </w:pPr>
          </w:p>
        </w:tc>
        <w:tc>
          <w:tcPr>
            <w:tcW w:w="180" w:type="dxa"/>
            <w:shd w:val="clear" w:color="auto" w:fill="auto"/>
          </w:tcPr>
          <w:p w:rsidR="009C4A86" w:rsidRPr="004A1ABB"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4A1ABB" w:rsidRDefault="009C4A86" w:rsidP="00207422">
            <w:pPr>
              <w:outlineLvl w:val="0"/>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7A4050" w:rsidRDefault="00F41247" w:rsidP="00A569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s="Arial"/>
                <w:color w:val="000000"/>
                <w:sz w:val="24"/>
                <w:szCs w:val="24"/>
              </w:rPr>
            </w:pPr>
            <w:r w:rsidRPr="00945D61">
              <w:rPr>
                <w:rFonts w:ascii="Book Antiqua" w:hAnsi="Book Antiqua" w:cs="Arial"/>
                <w:color w:val="000000"/>
                <w:sz w:val="24"/>
                <w:szCs w:val="24"/>
              </w:rPr>
              <w:t xml:space="preserve">Dr. Pierce reported that preliminary </w:t>
            </w:r>
            <w:r w:rsidRPr="0049269C">
              <w:rPr>
                <w:rStyle w:val="Strong"/>
                <w:rFonts w:ascii="Book Antiqua" w:hAnsi="Book Antiqua" w:cs="Arial"/>
                <w:b w:val="0"/>
                <w:color w:val="000000"/>
                <w:sz w:val="24"/>
                <w:szCs w:val="24"/>
              </w:rPr>
              <w:t>enrollment</w:t>
            </w:r>
            <w:r w:rsidRPr="0049269C">
              <w:rPr>
                <w:rFonts w:ascii="Book Antiqua" w:hAnsi="Book Antiqua" w:cs="Arial"/>
                <w:b/>
                <w:color w:val="000000"/>
                <w:sz w:val="24"/>
                <w:szCs w:val="24"/>
              </w:rPr>
              <w:t xml:space="preserve"> </w:t>
            </w:r>
            <w:r w:rsidRPr="00945D61">
              <w:rPr>
                <w:rFonts w:ascii="Book Antiqua" w:hAnsi="Book Antiqua" w:cs="Arial"/>
                <w:color w:val="000000"/>
                <w:sz w:val="24"/>
                <w:szCs w:val="24"/>
              </w:rPr>
              <w:t>as of September</w:t>
            </w:r>
            <w:r w:rsidR="0049269C">
              <w:rPr>
                <w:rFonts w:ascii="Book Antiqua" w:hAnsi="Book Antiqua" w:cs="Arial"/>
                <w:color w:val="000000"/>
                <w:sz w:val="24"/>
                <w:szCs w:val="24"/>
              </w:rPr>
              <w:t> </w:t>
            </w:r>
            <w:r w:rsidRPr="00945D61">
              <w:rPr>
                <w:rFonts w:ascii="Book Antiqua" w:hAnsi="Book Antiqua" w:cs="Arial"/>
                <w:color w:val="000000"/>
                <w:sz w:val="24"/>
                <w:szCs w:val="24"/>
              </w:rPr>
              <w:t>9 was 25,922 students. That</w:t>
            </w:r>
            <w:r w:rsidR="0049269C">
              <w:rPr>
                <w:rFonts w:ascii="Book Antiqua" w:hAnsi="Book Antiqua" w:cs="Arial"/>
                <w:color w:val="000000"/>
                <w:sz w:val="24"/>
                <w:szCs w:val="24"/>
              </w:rPr>
              <w:t xml:space="preserve"> is</w:t>
            </w:r>
            <w:r w:rsidRPr="00945D61">
              <w:rPr>
                <w:rFonts w:ascii="Book Antiqua" w:hAnsi="Book Antiqua" w:cs="Arial"/>
                <w:color w:val="000000"/>
                <w:sz w:val="24"/>
                <w:szCs w:val="24"/>
              </w:rPr>
              <w:t xml:space="preserve"> 842 more students than last year's September count. </w:t>
            </w:r>
            <w:r w:rsidR="006A51B4">
              <w:rPr>
                <w:rFonts w:ascii="Book Antiqua" w:hAnsi="Book Antiqua" w:cs="Arial"/>
                <w:color w:val="000000"/>
                <w:sz w:val="24"/>
                <w:szCs w:val="24"/>
              </w:rPr>
              <w:t>The is 234 more than budgeted and does not include students at WaNIC, Running Start, o</w:t>
            </w:r>
            <w:r w:rsidR="00A569FB">
              <w:rPr>
                <w:rFonts w:ascii="Book Antiqua" w:hAnsi="Book Antiqua" w:cs="Arial"/>
                <w:color w:val="000000"/>
                <w:sz w:val="24"/>
                <w:szCs w:val="24"/>
              </w:rPr>
              <w:t xml:space="preserve">r </w:t>
            </w:r>
            <w:r w:rsidR="006A51B4">
              <w:rPr>
                <w:rFonts w:ascii="Book Antiqua" w:hAnsi="Book Antiqua" w:cs="Arial"/>
                <w:color w:val="000000"/>
                <w:sz w:val="24"/>
                <w:szCs w:val="24"/>
              </w:rPr>
              <w:t>Emerson K</w:t>
            </w:r>
            <w:r w:rsidR="00635E2B">
              <w:rPr>
                <w:rFonts w:ascii="Book Antiqua" w:hAnsi="Book Antiqua" w:cs="Arial"/>
                <w:color w:val="000000"/>
                <w:sz w:val="24"/>
                <w:szCs w:val="24"/>
              </w:rPr>
              <w:t>-</w:t>
            </w:r>
            <w:r w:rsidR="006A51B4">
              <w:rPr>
                <w:rFonts w:ascii="Book Antiqua" w:hAnsi="Book Antiqua" w:cs="Arial"/>
                <w:color w:val="000000"/>
                <w:sz w:val="24"/>
                <w:szCs w:val="24"/>
              </w:rPr>
              <w:t>12</w:t>
            </w:r>
            <w:proofErr w:type="gramStart"/>
            <w:r w:rsidR="006A51B4">
              <w:rPr>
                <w:rFonts w:ascii="Book Antiqua" w:hAnsi="Book Antiqua" w:cs="Arial"/>
                <w:color w:val="000000"/>
                <w:sz w:val="24"/>
                <w:szCs w:val="24"/>
              </w:rPr>
              <w:t xml:space="preserve">.  </w:t>
            </w:r>
            <w:proofErr w:type="gramEnd"/>
            <w:r w:rsidRPr="00945D61">
              <w:rPr>
                <w:rFonts w:ascii="Book Antiqua" w:hAnsi="Book Antiqua" w:cs="Arial"/>
                <w:color w:val="000000"/>
                <w:sz w:val="24"/>
                <w:szCs w:val="24"/>
              </w:rPr>
              <w:t>The projections for increased enrollment are proving accurate</w:t>
            </w:r>
            <w:r w:rsidR="006A51B4">
              <w:rPr>
                <w:rFonts w:ascii="Book Antiqua" w:hAnsi="Book Antiqua" w:cs="Arial"/>
                <w:color w:val="000000"/>
                <w:sz w:val="24"/>
                <w:szCs w:val="24"/>
              </w:rPr>
              <w:t>; the district is growing</w:t>
            </w:r>
            <w:r w:rsidRPr="00945D61">
              <w:rPr>
                <w:rFonts w:ascii="Book Antiqua" w:hAnsi="Book Antiqua" w:cs="Arial"/>
                <w:color w:val="000000"/>
                <w:sz w:val="24"/>
                <w:szCs w:val="24"/>
              </w:rPr>
              <w:t xml:space="preserve">. </w:t>
            </w:r>
            <w:r w:rsidR="006A51B4" w:rsidRPr="00945D61">
              <w:rPr>
                <w:rFonts w:ascii="Book Antiqua" w:hAnsi="Book Antiqua" w:cs="Arial"/>
                <w:color w:val="000000"/>
                <w:sz w:val="24"/>
                <w:szCs w:val="24"/>
              </w:rPr>
              <w:t xml:space="preserve">The bond measure proposed for the February ballot is designed to accommodate </w:t>
            </w:r>
            <w:r w:rsidR="006A51B4">
              <w:rPr>
                <w:rFonts w:ascii="Book Antiqua" w:hAnsi="Book Antiqua" w:cs="Arial"/>
                <w:color w:val="000000"/>
                <w:sz w:val="24"/>
                <w:szCs w:val="24"/>
              </w:rPr>
              <w:t xml:space="preserve">long-term </w:t>
            </w:r>
            <w:r w:rsidR="006A51B4" w:rsidRPr="00945D61">
              <w:rPr>
                <w:rFonts w:ascii="Book Antiqua" w:hAnsi="Book Antiqua" w:cs="Arial"/>
                <w:color w:val="000000"/>
                <w:sz w:val="24"/>
                <w:szCs w:val="24"/>
              </w:rPr>
              <w:t>growth for the next eight years</w:t>
            </w:r>
            <w:proofErr w:type="gramStart"/>
            <w:r w:rsidR="006A51B4" w:rsidRPr="00945D61">
              <w:rPr>
                <w:rFonts w:ascii="Book Antiqua" w:hAnsi="Book Antiqua" w:cs="Arial"/>
                <w:color w:val="000000"/>
                <w:sz w:val="24"/>
                <w:szCs w:val="24"/>
              </w:rPr>
              <w:t>.</w:t>
            </w:r>
            <w:r w:rsidR="006A51B4">
              <w:rPr>
                <w:rFonts w:ascii="Book Antiqua" w:hAnsi="Book Antiqua" w:cs="Arial"/>
                <w:color w:val="000000"/>
                <w:sz w:val="24"/>
                <w:szCs w:val="24"/>
              </w:rPr>
              <w:t xml:space="preserve">  </w:t>
            </w:r>
            <w:proofErr w:type="gramEnd"/>
            <w:r w:rsidR="00A569FB">
              <w:rPr>
                <w:rFonts w:ascii="Book Antiqua" w:hAnsi="Book Antiqua" w:cs="Arial"/>
                <w:color w:val="000000"/>
                <w:sz w:val="24"/>
                <w:szCs w:val="24"/>
              </w:rPr>
              <w:t>Staff is working on plans to address the growth between now and when the buildings would be built, if the bond passes</w:t>
            </w:r>
            <w:r w:rsidR="007A4050">
              <w:rPr>
                <w:rFonts w:ascii="Book Antiqua" w:hAnsi="Book Antiqua" w:cs="Arial"/>
                <w:color w:val="000000"/>
                <w:sz w:val="24"/>
                <w:szCs w:val="24"/>
              </w:rPr>
              <w:t>, to adequately house students</w:t>
            </w:r>
            <w:r w:rsidR="00A569FB">
              <w:rPr>
                <w:rFonts w:ascii="Book Antiqua" w:hAnsi="Book Antiqua" w:cs="Arial"/>
                <w:color w:val="000000"/>
                <w:sz w:val="24"/>
                <w:szCs w:val="24"/>
              </w:rPr>
              <w:t xml:space="preserve">.  </w:t>
            </w:r>
          </w:p>
          <w:p w:rsidR="007A4050" w:rsidRDefault="007A4050" w:rsidP="00A569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s="Arial"/>
                <w:color w:val="000000"/>
                <w:sz w:val="24"/>
                <w:szCs w:val="24"/>
              </w:rPr>
            </w:pPr>
          </w:p>
          <w:p w:rsidR="009C4A86" w:rsidRDefault="00F41247" w:rsidP="00A569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s="Arial"/>
                <w:color w:val="000000"/>
                <w:sz w:val="24"/>
                <w:szCs w:val="24"/>
              </w:rPr>
            </w:pPr>
            <w:r w:rsidRPr="00945D61">
              <w:rPr>
                <w:rFonts w:ascii="Book Antiqua" w:hAnsi="Book Antiqua" w:cs="Arial"/>
                <w:color w:val="000000"/>
                <w:sz w:val="24"/>
                <w:szCs w:val="24"/>
              </w:rPr>
              <w:t xml:space="preserve">The board discussed issues that affect the district's ability to accommodate student growth. </w:t>
            </w:r>
            <w:r w:rsidR="007A4050">
              <w:rPr>
                <w:rFonts w:ascii="Book Antiqua" w:hAnsi="Book Antiqua" w:cs="Arial"/>
                <w:color w:val="000000"/>
                <w:sz w:val="24"/>
                <w:szCs w:val="24"/>
              </w:rPr>
              <w:t xml:space="preserve">Chris Carlson noted that the </w:t>
            </w:r>
            <w:r w:rsidR="007A4050">
              <w:rPr>
                <w:rFonts w:ascii="Book Antiqua" w:hAnsi="Book Antiqua" w:cs="Arial"/>
                <w:color w:val="000000"/>
                <w:sz w:val="24"/>
                <w:szCs w:val="24"/>
              </w:rPr>
              <w:lastRenderedPageBreak/>
              <w:t>enrollment increase is sufficient to add an elementary school per year; this year, we added 1.5 elementary schools in growth</w:t>
            </w:r>
            <w:proofErr w:type="gramStart"/>
            <w:r w:rsidR="007A4050">
              <w:rPr>
                <w:rFonts w:ascii="Book Antiqua" w:hAnsi="Book Antiqua" w:cs="Arial"/>
                <w:color w:val="000000"/>
                <w:sz w:val="24"/>
                <w:szCs w:val="24"/>
              </w:rPr>
              <w:t xml:space="preserve">.  </w:t>
            </w:r>
            <w:proofErr w:type="gramEnd"/>
            <w:r w:rsidR="007A4050">
              <w:rPr>
                <w:rFonts w:ascii="Book Antiqua" w:hAnsi="Book Antiqua" w:cs="Arial"/>
                <w:color w:val="000000"/>
                <w:sz w:val="24"/>
                <w:szCs w:val="24"/>
              </w:rPr>
              <w:t>Nancy Bernard related that the district uses portables for flexibility</w:t>
            </w:r>
            <w:proofErr w:type="gramStart"/>
            <w:r w:rsidR="007A4050">
              <w:rPr>
                <w:rFonts w:ascii="Book Antiqua" w:hAnsi="Book Antiqua" w:cs="Arial"/>
                <w:color w:val="000000"/>
                <w:sz w:val="24"/>
                <w:szCs w:val="24"/>
              </w:rPr>
              <w:t xml:space="preserve">.  </w:t>
            </w:r>
            <w:proofErr w:type="gramEnd"/>
            <w:r w:rsidR="007A4050">
              <w:rPr>
                <w:rFonts w:ascii="Book Antiqua" w:hAnsi="Book Antiqua" w:cs="Arial"/>
                <w:color w:val="000000"/>
                <w:sz w:val="24"/>
                <w:szCs w:val="24"/>
              </w:rPr>
              <w:t>Jackie Pendergrass noted that it is difficult for find parcels of property large enough to accommodate the placement of a new school</w:t>
            </w:r>
            <w:proofErr w:type="gramStart"/>
            <w:r w:rsidR="007A4050">
              <w:rPr>
                <w:rFonts w:ascii="Book Antiqua" w:hAnsi="Book Antiqua" w:cs="Arial"/>
                <w:color w:val="000000"/>
                <w:sz w:val="24"/>
                <w:szCs w:val="24"/>
              </w:rPr>
              <w:t xml:space="preserve">.  </w:t>
            </w:r>
            <w:proofErr w:type="gramEnd"/>
            <w:r w:rsidR="007A4050">
              <w:rPr>
                <w:rFonts w:ascii="Book Antiqua" w:hAnsi="Book Antiqua" w:cs="Arial"/>
                <w:color w:val="000000"/>
                <w:sz w:val="24"/>
                <w:szCs w:val="24"/>
              </w:rPr>
              <w:t xml:space="preserve">Other options may need to be explored such as using a large office building. Siri Bliesner suggested looking at what districts across the </w:t>
            </w:r>
            <w:r w:rsidR="00635E2B">
              <w:rPr>
                <w:rFonts w:ascii="Book Antiqua" w:hAnsi="Book Antiqua" w:cs="Arial"/>
                <w:color w:val="000000"/>
                <w:sz w:val="24"/>
                <w:szCs w:val="24"/>
              </w:rPr>
              <w:t>nation</w:t>
            </w:r>
            <w:r w:rsidR="007A4050">
              <w:rPr>
                <w:rFonts w:ascii="Book Antiqua" w:hAnsi="Book Antiqua" w:cs="Arial"/>
                <w:color w:val="000000"/>
                <w:sz w:val="24"/>
                <w:szCs w:val="24"/>
              </w:rPr>
              <w:t xml:space="preserve"> are doing with smaller parcels of properties and the types of standards of service provided</w:t>
            </w:r>
            <w:proofErr w:type="gramStart"/>
            <w:r w:rsidR="007A4050">
              <w:rPr>
                <w:rFonts w:ascii="Book Antiqua" w:hAnsi="Book Antiqua" w:cs="Arial"/>
                <w:color w:val="000000"/>
                <w:sz w:val="24"/>
                <w:szCs w:val="24"/>
              </w:rPr>
              <w:t xml:space="preserve">.  </w:t>
            </w:r>
            <w:proofErr w:type="gramEnd"/>
            <w:r w:rsidR="007A4050">
              <w:rPr>
                <w:rFonts w:ascii="Book Antiqua" w:hAnsi="Book Antiqua" w:cs="Arial"/>
                <w:color w:val="000000"/>
                <w:sz w:val="24"/>
                <w:szCs w:val="24"/>
              </w:rPr>
              <w:t>Nancy Bernard conveyed that parents want smaller schools.</w:t>
            </w:r>
          </w:p>
          <w:p w:rsidR="007A4050" w:rsidRDefault="007A4050" w:rsidP="00A569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s="Arial"/>
                <w:color w:val="000000"/>
                <w:sz w:val="24"/>
                <w:szCs w:val="24"/>
              </w:rPr>
            </w:pPr>
          </w:p>
          <w:p w:rsidR="007A4050" w:rsidRPr="00F8415C" w:rsidRDefault="007A4050" w:rsidP="00635E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hAnsi="Book Antiqua" w:cs="Arial"/>
                <w:color w:val="000000"/>
                <w:sz w:val="24"/>
                <w:szCs w:val="24"/>
              </w:rPr>
              <w:t>Traci Pierce</w:t>
            </w:r>
            <w:r w:rsidR="00B62663">
              <w:rPr>
                <w:rFonts w:ascii="Book Antiqua" w:hAnsi="Book Antiqua" w:cs="Arial"/>
                <w:color w:val="000000"/>
                <w:sz w:val="24"/>
                <w:szCs w:val="24"/>
              </w:rPr>
              <w:t xml:space="preserve"> review</w:t>
            </w:r>
            <w:r>
              <w:rPr>
                <w:rFonts w:ascii="Book Antiqua" w:hAnsi="Book Antiqua" w:cs="Arial"/>
                <w:color w:val="000000"/>
                <w:sz w:val="24"/>
                <w:szCs w:val="24"/>
              </w:rPr>
              <w:t>ed the new administrators</w:t>
            </w:r>
            <w:r w:rsidR="00B62663">
              <w:rPr>
                <w:rFonts w:ascii="Book Antiqua" w:hAnsi="Book Antiqua" w:cs="Arial"/>
                <w:color w:val="000000"/>
                <w:sz w:val="24"/>
                <w:szCs w:val="24"/>
              </w:rPr>
              <w:t xml:space="preserve"> </w:t>
            </w:r>
            <w:r w:rsidR="00635E2B">
              <w:rPr>
                <w:rFonts w:ascii="Book Antiqua" w:hAnsi="Book Antiqua" w:cs="Arial"/>
                <w:color w:val="000000"/>
                <w:sz w:val="24"/>
                <w:szCs w:val="24"/>
              </w:rPr>
              <w:t>j</w:t>
            </w:r>
            <w:r>
              <w:rPr>
                <w:rFonts w:ascii="Book Antiqua" w:hAnsi="Book Antiqua" w:cs="Arial"/>
                <w:color w:val="000000"/>
                <w:sz w:val="24"/>
                <w:szCs w:val="24"/>
              </w:rPr>
              <w:t>oining the district</w:t>
            </w:r>
            <w:r w:rsidR="00B62663">
              <w:rPr>
                <w:rFonts w:ascii="Book Antiqua" w:hAnsi="Book Antiqua" w:cs="Arial"/>
                <w:color w:val="000000"/>
                <w:sz w:val="24"/>
                <w:szCs w:val="24"/>
              </w:rPr>
              <w:t>; there were about 150 new teachers</w:t>
            </w:r>
            <w:r w:rsidR="00635E2B">
              <w:rPr>
                <w:rFonts w:ascii="Book Antiqua" w:hAnsi="Book Antiqua" w:cs="Arial"/>
                <w:color w:val="000000"/>
                <w:sz w:val="24"/>
                <w:szCs w:val="24"/>
              </w:rPr>
              <w:t xml:space="preserve"> hired.</w:t>
            </w:r>
            <w:r w:rsidR="00B62663">
              <w:rPr>
                <w:rFonts w:ascii="Book Antiqua" w:hAnsi="Book Antiqua" w:cs="Arial"/>
                <w:color w:val="000000"/>
                <w:sz w:val="24"/>
                <w:szCs w:val="24"/>
              </w:rPr>
              <w:t xml:space="preserve"> </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SUPERINTENDENT</w:t>
            </w:r>
            <w:r w:rsidRPr="00F8415C">
              <w:rPr>
                <w:rFonts w:ascii="Book Antiqua" w:eastAsia="Times New Roman" w:hAnsi="Book Antiqua" w:cs="Times New Roman"/>
                <w:sz w:val="24"/>
                <w:szCs w:val="24"/>
                <w:u w:val="single"/>
              </w:rPr>
              <w:t xml:space="preserve"> REPORT</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9C4A86" w:rsidRPr="00F8415C" w:rsidTr="00207422">
        <w:tc>
          <w:tcPr>
            <w:tcW w:w="7020" w:type="dxa"/>
          </w:tcPr>
          <w:p w:rsidR="00087B85" w:rsidRPr="00F8415C" w:rsidRDefault="005E73B5" w:rsidP="00635E2B">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 xml:space="preserve">Doug Eglington reported </w:t>
            </w:r>
            <w:r w:rsidR="00B62663">
              <w:rPr>
                <w:rFonts w:ascii="Book Antiqua" w:eastAsia="Times New Roman" w:hAnsi="Book Antiqua" w:cs="Times New Roman"/>
                <w:bCs/>
                <w:color w:val="000000"/>
                <w:kern w:val="36"/>
                <w:sz w:val="24"/>
                <w:szCs w:val="24"/>
              </w:rPr>
              <w:t>t</w:t>
            </w:r>
            <w:r w:rsidR="00087B85">
              <w:rPr>
                <w:rFonts w:ascii="Book Antiqua" w:eastAsia="Times New Roman" w:hAnsi="Book Antiqua" w:cs="Times New Roman"/>
                <w:bCs/>
                <w:color w:val="000000"/>
                <w:kern w:val="36"/>
                <w:sz w:val="24"/>
                <w:szCs w:val="24"/>
              </w:rPr>
              <w:t>he WSSDA Legislative Assembly</w:t>
            </w:r>
            <w:r w:rsidR="00B62663">
              <w:rPr>
                <w:rFonts w:ascii="Book Antiqua" w:eastAsia="Times New Roman" w:hAnsi="Book Antiqua" w:cs="Times New Roman"/>
                <w:bCs/>
                <w:color w:val="000000"/>
                <w:kern w:val="36"/>
                <w:sz w:val="24"/>
                <w:szCs w:val="24"/>
              </w:rPr>
              <w:t xml:space="preserve"> will be me</w:t>
            </w:r>
            <w:r w:rsidR="00087B85">
              <w:rPr>
                <w:rFonts w:ascii="Book Antiqua" w:eastAsia="Times New Roman" w:hAnsi="Book Antiqua" w:cs="Times New Roman"/>
                <w:bCs/>
                <w:color w:val="000000"/>
                <w:kern w:val="36"/>
                <w:sz w:val="24"/>
                <w:szCs w:val="24"/>
              </w:rPr>
              <w:t>eting</w:t>
            </w:r>
            <w:r w:rsidR="00B62663">
              <w:rPr>
                <w:rFonts w:ascii="Book Antiqua" w:eastAsia="Times New Roman" w:hAnsi="Book Antiqua" w:cs="Times New Roman"/>
                <w:bCs/>
                <w:color w:val="000000"/>
                <w:kern w:val="36"/>
                <w:sz w:val="24"/>
                <w:szCs w:val="24"/>
              </w:rPr>
              <w:t xml:space="preserve"> on</w:t>
            </w:r>
            <w:r w:rsidR="00087B85">
              <w:rPr>
                <w:rFonts w:ascii="Book Antiqua" w:eastAsia="Times New Roman" w:hAnsi="Book Antiqua" w:cs="Times New Roman"/>
                <w:bCs/>
                <w:color w:val="000000"/>
                <w:kern w:val="36"/>
                <w:sz w:val="24"/>
                <w:szCs w:val="24"/>
              </w:rPr>
              <w:t xml:space="preserve"> September 2</w:t>
            </w:r>
            <w:r w:rsidR="00B62663">
              <w:rPr>
                <w:rFonts w:ascii="Book Antiqua" w:eastAsia="Times New Roman" w:hAnsi="Book Antiqua" w:cs="Times New Roman"/>
                <w:bCs/>
                <w:color w:val="000000"/>
                <w:kern w:val="36"/>
                <w:sz w:val="24"/>
                <w:szCs w:val="24"/>
              </w:rPr>
              <w:t>0</w:t>
            </w:r>
            <w:r w:rsidR="00087B85">
              <w:rPr>
                <w:rFonts w:ascii="Book Antiqua" w:eastAsia="Times New Roman" w:hAnsi="Book Antiqua" w:cs="Times New Roman"/>
                <w:bCs/>
                <w:color w:val="000000"/>
                <w:kern w:val="36"/>
                <w:sz w:val="24"/>
                <w:szCs w:val="24"/>
              </w:rPr>
              <w:t xml:space="preserve"> and </w:t>
            </w:r>
            <w:r w:rsidR="00B62663">
              <w:rPr>
                <w:rFonts w:ascii="Book Antiqua" w:eastAsia="Times New Roman" w:hAnsi="Book Antiqua" w:cs="Times New Roman"/>
                <w:bCs/>
                <w:color w:val="000000"/>
                <w:kern w:val="36"/>
                <w:sz w:val="24"/>
                <w:szCs w:val="24"/>
              </w:rPr>
              <w:t xml:space="preserve">21 </w:t>
            </w:r>
            <w:r w:rsidR="00087B85">
              <w:rPr>
                <w:rFonts w:ascii="Book Antiqua" w:eastAsia="Times New Roman" w:hAnsi="Book Antiqua" w:cs="Times New Roman"/>
                <w:bCs/>
                <w:color w:val="000000"/>
                <w:kern w:val="36"/>
                <w:sz w:val="24"/>
                <w:szCs w:val="24"/>
              </w:rPr>
              <w:t xml:space="preserve">at Sea </w:t>
            </w:r>
            <w:proofErr w:type="spellStart"/>
            <w:r w:rsidR="00087B85">
              <w:rPr>
                <w:rFonts w:ascii="Book Antiqua" w:eastAsia="Times New Roman" w:hAnsi="Book Antiqua" w:cs="Times New Roman"/>
                <w:bCs/>
                <w:color w:val="000000"/>
                <w:kern w:val="36"/>
                <w:sz w:val="24"/>
                <w:szCs w:val="24"/>
              </w:rPr>
              <w:t>Tac</w:t>
            </w:r>
            <w:proofErr w:type="spellEnd"/>
            <w:r w:rsidR="00087B85">
              <w:rPr>
                <w:rFonts w:ascii="Book Antiqua" w:eastAsia="Times New Roman" w:hAnsi="Book Antiqua" w:cs="Times New Roman"/>
                <w:bCs/>
                <w:color w:val="000000"/>
                <w:kern w:val="36"/>
                <w:sz w:val="24"/>
                <w:szCs w:val="24"/>
              </w:rPr>
              <w:t xml:space="preserve"> Marriot</w:t>
            </w:r>
            <w:r w:rsidR="00B62663">
              <w:rPr>
                <w:rFonts w:ascii="Book Antiqua" w:eastAsia="Times New Roman" w:hAnsi="Book Antiqua" w:cs="Times New Roman"/>
                <w:bCs/>
                <w:color w:val="000000"/>
                <w:kern w:val="36"/>
                <w:sz w:val="24"/>
                <w:szCs w:val="24"/>
              </w:rPr>
              <w:t xml:space="preserve"> to lay out the program for the next legislative session.</w:t>
            </w:r>
            <w:r w:rsidR="00087B85">
              <w:rPr>
                <w:rFonts w:ascii="Book Antiqua" w:eastAsia="Times New Roman" w:hAnsi="Book Antiqua" w:cs="Times New Roman"/>
                <w:bCs/>
                <w:color w:val="000000"/>
                <w:kern w:val="36"/>
                <w:sz w:val="24"/>
                <w:szCs w:val="24"/>
              </w:rPr>
              <w:t xml:space="preserve"> </w:t>
            </w:r>
          </w:p>
        </w:tc>
        <w:tc>
          <w:tcPr>
            <w:tcW w:w="180" w:type="dxa"/>
          </w:tcPr>
          <w:p w:rsidR="009C4A86" w:rsidRPr="00F8415C" w:rsidRDefault="009C4A86" w:rsidP="00207422">
            <w:pPr>
              <w:rPr>
                <w:rFonts w:ascii="Book Antiqua" w:eastAsia="Times New Roman" w:hAnsi="Book Antiqua" w:cs="Times New Roman"/>
                <w:sz w:val="24"/>
                <w:szCs w:val="24"/>
              </w:rPr>
            </w:pPr>
          </w:p>
        </w:tc>
        <w:tc>
          <w:tcPr>
            <w:tcW w:w="3330" w:type="dxa"/>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LEGISLATIVE UPDATE</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9C4A86" w:rsidRPr="00F8415C" w:rsidTr="00207422">
        <w:tc>
          <w:tcPr>
            <w:tcW w:w="702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outlineLvl w:val="0"/>
              <w:rPr>
                <w:rFonts w:ascii="Book Antiqua" w:eastAsia="Times New Roman" w:hAnsi="Book Antiqua" w:cs="Times New Roman"/>
                <w:caps/>
                <w:sz w:val="16"/>
                <w:szCs w:val="16"/>
              </w:rPr>
            </w:pPr>
          </w:p>
        </w:tc>
      </w:tr>
      <w:tr w:rsidR="00087B85" w:rsidRPr="00F8415C" w:rsidTr="00087B85">
        <w:tc>
          <w:tcPr>
            <w:tcW w:w="7020" w:type="dxa"/>
          </w:tcPr>
          <w:p w:rsidR="00087B85" w:rsidRPr="00F8415C" w:rsidRDefault="00B62663" w:rsidP="00635E2B">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The board convened into executive session to discuss property issues at 8:45 p.m. and reconvened at 9:10 p.m.</w:t>
            </w:r>
          </w:p>
        </w:tc>
        <w:tc>
          <w:tcPr>
            <w:tcW w:w="180" w:type="dxa"/>
          </w:tcPr>
          <w:p w:rsidR="00087B85" w:rsidRPr="00F8415C" w:rsidRDefault="00087B85" w:rsidP="00087B85">
            <w:pPr>
              <w:rPr>
                <w:rFonts w:ascii="Book Antiqua" w:eastAsia="Times New Roman" w:hAnsi="Book Antiqua" w:cs="Times New Roman"/>
                <w:sz w:val="24"/>
                <w:szCs w:val="24"/>
              </w:rPr>
            </w:pPr>
          </w:p>
        </w:tc>
        <w:tc>
          <w:tcPr>
            <w:tcW w:w="3330" w:type="dxa"/>
          </w:tcPr>
          <w:p w:rsidR="00087B85" w:rsidRPr="00B62663" w:rsidRDefault="00B62663" w:rsidP="00087B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EXECUTIVE SESSION</w:t>
            </w:r>
          </w:p>
          <w:p w:rsidR="00087B85" w:rsidRPr="00F8415C" w:rsidRDefault="00087B85" w:rsidP="00087B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087B85" w:rsidRPr="00F8415C" w:rsidTr="00087B85">
        <w:tc>
          <w:tcPr>
            <w:tcW w:w="7020" w:type="dxa"/>
            <w:shd w:val="clear" w:color="auto" w:fill="auto"/>
          </w:tcPr>
          <w:p w:rsidR="00087B85" w:rsidRPr="00F8415C" w:rsidRDefault="00087B85" w:rsidP="00087B85">
            <w:pPr>
              <w:rPr>
                <w:rFonts w:ascii="Book Antiqua" w:eastAsia="Times New Roman" w:hAnsi="Book Antiqua" w:cs="Times New Roman"/>
                <w:sz w:val="16"/>
                <w:szCs w:val="16"/>
              </w:rPr>
            </w:pPr>
          </w:p>
        </w:tc>
        <w:tc>
          <w:tcPr>
            <w:tcW w:w="180" w:type="dxa"/>
            <w:shd w:val="clear" w:color="auto" w:fill="auto"/>
          </w:tcPr>
          <w:p w:rsidR="00087B85" w:rsidRPr="00F8415C" w:rsidRDefault="00087B85" w:rsidP="00087B85">
            <w:pPr>
              <w:rPr>
                <w:rFonts w:ascii="Book Antiqua" w:eastAsia="Times New Roman" w:hAnsi="Book Antiqua" w:cs="Times New Roman"/>
                <w:sz w:val="16"/>
                <w:szCs w:val="16"/>
              </w:rPr>
            </w:pPr>
          </w:p>
        </w:tc>
        <w:tc>
          <w:tcPr>
            <w:tcW w:w="3330" w:type="dxa"/>
            <w:shd w:val="clear" w:color="auto" w:fill="auto"/>
          </w:tcPr>
          <w:p w:rsidR="00087B85" w:rsidRPr="00F8415C" w:rsidRDefault="00087B85" w:rsidP="00087B85">
            <w:pPr>
              <w:outlineLvl w:val="0"/>
              <w:rPr>
                <w:rFonts w:ascii="Book Antiqua" w:eastAsia="Times New Roman" w:hAnsi="Book Antiqua" w:cs="Times New Roman"/>
                <w:caps/>
                <w:sz w:val="16"/>
                <w:szCs w:val="16"/>
              </w:rPr>
            </w:pPr>
          </w:p>
        </w:tc>
      </w:tr>
      <w:tr w:rsidR="00555F6A" w:rsidRPr="00F8415C" w:rsidTr="002F72F1">
        <w:tc>
          <w:tcPr>
            <w:tcW w:w="7020" w:type="dxa"/>
          </w:tcPr>
          <w:p w:rsidR="00555F6A" w:rsidRPr="00B62663" w:rsidRDefault="00B62663"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555F6A" w:rsidRPr="00B62663">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Chris Carlson</w:t>
            </w:r>
            <w:r w:rsidR="00555F6A" w:rsidRPr="00B62663">
              <w:rPr>
                <w:rFonts w:ascii="Book Antiqua" w:eastAsia="Times New Roman" w:hAnsi="Book Antiqua" w:cs="Times New Roman"/>
                <w:sz w:val="24"/>
                <w:szCs w:val="24"/>
              </w:rPr>
              <w:t>.</w:t>
            </w:r>
          </w:p>
          <w:p w:rsidR="00555F6A" w:rsidRPr="00B62663" w:rsidRDefault="00555F6A"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555F6A" w:rsidRPr="00B62663" w:rsidRDefault="00555F6A"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62663">
              <w:rPr>
                <w:rFonts w:ascii="Book Antiqua" w:eastAsia="Times New Roman" w:hAnsi="Book Antiqua" w:cs="Times New Roman"/>
                <w:sz w:val="24"/>
                <w:szCs w:val="24"/>
              </w:rPr>
              <w:t>Motion carried.</w:t>
            </w:r>
          </w:p>
          <w:p w:rsidR="00555F6A" w:rsidRPr="00B62663" w:rsidRDefault="00555F6A" w:rsidP="002F72F1">
            <w:pPr>
              <w:rPr>
                <w:rFonts w:ascii="Book Antiqua" w:eastAsia="Times New Roman" w:hAnsi="Book Antiqua" w:cs="Times New Roman"/>
                <w:sz w:val="16"/>
                <w:szCs w:val="16"/>
                <w:u w:val="single"/>
              </w:rPr>
            </w:pPr>
          </w:p>
          <w:p w:rsidR="00555F6A" w:rsidRPr="00B62663" w:rsidRDefault="00555F6A" w:rsidP="00B626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62663">
              <w:rPr>
                <w:rFonts w:ascii="Book Antiqua" w:eastAsia="Times New Roman" w:hAnsi="Book Antiqua" w:cs="Times New Roman"/>
                <w:sz w:val="24"/>
                <w:szCs w:val="24"/>
              </w:rPr>
              <w:t xml:space="preserve">The meeting was adjourned at  </w:t>
            </w:r>
            <w:r w:rsidR="00B62663">
              <w:rPr>
                <w:rFonts w:ascii="Book Antiqua" w:eastAsia="Times New Roman" w:hAnsi="Book Antiqua" w:cs="Times New Roman"/>
                <w:sz w:val="24"/>
                <w:szCs w:val="24"/>
              </w:rPr>
              <w:t>9:10</w:t>
            </w:r>
            <w:r w:rsidRPr="00B62663">
              <w:rPr>
                <w:rFonts w:ascii="Book Antiqua" w:eastAsia="Times New Roman" w:hAnsi="Book Antiqua" w:cs="Times New Roman"/>
                <w:sz w:val="24"/>
                <w:szCs w:val="24"/>
              </w:rPr>
              <w:t xml:space="preserve"> p.m.</w:t>
            </w:r>
          </w:p>
        </w:tc>
        <w:tc>
          <w:tcPr>
            <w:tcW w:w="180" w:type="dxa"/>
          </w:tcPr>
          <w:p w:rsidR="00555F6A" w:rsidRPr="00F8415C" w:rsidRDefault="00555F6A" w:rsidP="002F72F1">
            <w:pPr>
              <w:rPr>
                <w:rFonts w:ascii="Book Antiqua" w:eastAsia="Times New Roman" w:hAnsi="Book Antiqua" w:cs="Times New Roman"/>
                <w:sz w:val="24"/>
                <w:szCs w:val="24"/>
              </w:rPr>
            </w:pPr>
          </w:p>
        </w:tc>
        <w:tc>
          <w:tcPr>
            <w:tcW w:w="3330" w:type="dxa"/>
          </w:tcPr>
          <w:p w:rsidR="00555F6A" w:rsidRPr="00F8415C" w:rsidRDefault="00E42467"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ADJOURNMENT</w:t>
            </w:r>
          </w:p>
        </w:tc>
      </w:tr>
      <w:tr w:rsidR="00555F6A" w:rsidRPr="00F8415C" w:rsidTr="002F72F1">
        <w:tc>
          <w:tcPr>
            <w:tcW w:w="7020" w:type="dxa"/>
            <w:shd w:val="clear" w:color="auto" w:fill="auto"/>
          </w:tcPr>
          <w:p w:rsidR="00555F6A" w:rsidRPr="00F8415C" w:rsidRDefault="00555F6A" w:rsidP="002F72F1">
            <w:pPr>
              <w:rPr>
                <w:rFonts w:ascii="Book Antiqua" w:eastAsia="Times New Roman" w:hAnsi="Book Antiqua" w:cs="Times New Roman"/>
                <w:sz w:val="16"/>
                <w:szCs w:val="16"/>
              </w:rPr>
            </w:pPr>
          </w:p>
        </w:tc>
        <w:tc>
          <w:tcPr>
            <w:tcW w:w="180" w:type="dxa"/>
            <w:shd w:val="clear" w:color="auto" w:fill="auto"/>
          </w:tcPr>
          <w:p w:rsidR="00555F6A" w:rsidRPr="00F8415C" w:rsidRDefault="00555F6A" w:rsidP="002F72F1">
            <w:pPr>
              <w:rPr>
                <w:rFonts w:ascii="Book Antiqua" w:eastAsia="Times New Roman" w:hAnsi="Book Antiqua" w:cs="Times New Roman"/>
                <w:sz w:val="16"/>
                <w:szCs w:val="16"/>
              </w:rPr>
            </w:pPr>
          </w:p>
        </w:tc>
        <w:tc>
          <w:tcPr>
            <w:tcW w:w="3330" w:type="dxa"/>
            <w:shd w:val="clear" w:color="auto" w:fill="auto"/>
          </w:tcPr>
          <w:p w:rsidR="00555F6A" w:rsidRPr="00F8415C" w:rsidRDefault="00555F6A" w:rsidP="002F72F1">
            <w:pPr>
              <w:outlineLvl w:val="0"/>
              <w:rPr>
                <w:rFonts w:ascii="Book Antiqua" w:eastAsia="Times New Roman" w:hAnsi="Book Antiqua" w:cs="Times New Roman"/>
                <w:caps/>
                <w:sz w:val="16"/>
                <w:szCs w:val="16"/>
              </w:rPr>
            </w:pPr>
          </w:p>
        </w:tc>
      </w:tr>
    </w:tbl>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t>Jackie Pendergrass, President</w:t>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00DA39A6">
        <w:rPr>
          <w:rFonts w:ascii="Book Antiqua" w:eastAsia="Times New Roman" w:hAnsi="Book Antiqua" w:cs="Times New Roman"/>
          <w:sz w:val="24"/>
          <w:szCs w:val="24"/>
        </w:rPr>
        <w:t>Traci Pierce</w:t>
      </w:r>
      <w:r w:rsidRPr="00F8415C">
        <w:rPr>
          <w:rFonts w:ascii="Book Antiqua" w:eastAsia="Times New Roman" w:hAnsi="Book Antiqua" w:cs="Times New Roman"/>
          <w:sz w:val="24"/>
          <w:szCs w:val="24"/>
        </w:rPr>
        <w:t>, Superintendent</w:t>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Diane Jenkins</w:t>
      </w:r>
    </w:p>
    <w:p w:rsidR="009C4A86"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8415C">
        <w:rPr>
          <w:rFonts w:ascii="Book Antiqua" w:eastAsia="Times New Roman" w:hAnsi="Book Antiqua" w:cs="Times New Roman"/>
          <w:sz w:val="24"/>
          <w:szCs w:val="24"/>
        </w:rPr>
        <w:t>Recording Secretary</w:t>
      </w:r>
    </w:p>
    <w:p w:rsidR="00950172" w:rsidRDefault="00950172"/>
    <w:sectPr w:rsidR="00950172" w:rsidSect="00207422">
      <w:headerReference w:type="default" r:id="rId8"/>
      <w:footerReference w:type="default" r:id="rId9"/>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85" w:rsidRDefault="00087B85" w:rsidP="009C4A86">
      <w:r>
        <w:separator/>
      </w:r>
    </w:p>
  </w:endnote>
  <w:endnote w:type="continuationSeparator" w:id="0">
    <w:p w:rsidR="00087B85" w:rsidRDefault="00087B85" w:rsidP="009C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85" w:rsidRDefault="00087B85" w:rsidP="00207422">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270D9E">
      <w:rPr>
        <w:rStyle w:val="PageNumber"/>
        <w:noProof/>
      </w:rPr>
      <w:t>4</w:t>
    </w:r>
    <w:r>
      <w:rPr>
        <w:rStyle w:val="PageNumber"/>
      </w:rPr>
      <w:fldChar w:fldCharType="end"/>
    </w:r>
    <w:r>
      <w:rPr>
        <w:rStyle w:val="PageNumber"/>
      </w:rPr>
      <w:t>-</w:t>
    </w:r>
  </w:p>
  <w:p w:rsidR="00087B85" w:rsidRDefault="00087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85" w:rsidRDefault="00087B85" w:rsidP="009C4A86">
      <w:r>
        <w:separator/>
      </w:r>
    </w:p>
  </w:footnote>
  <w:footnote w:type="continuationSeparator" w:id="0">
    <w:p w:rsidR="00087B85" w:rsidRDefault="00087B85" w:rsidP="009C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85" w:rsidRPr="00451841" w:rsidRDefault="00087B85"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087B85" w:rsidRPr="00451841" w:rsidRDefault="00087B85"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087B85" w:rsidRPr="00451841" w:rsidRDefault="00087B85"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September </w:t>
    </w:r>
    <w:r w:rsidR="00DA39A6">
      <w:rPr>
        <w:rFonts w:ascii="Book Antiqua" w:hAnsi="Book Antiqua"/>
        <w:sz w:val="24"/>
        <w:szCs w:val="24"/>
      </w:rPr>
      <w:t>9, 2013</w:t>
    </w:r>
  </w:p>
  <w:p w:rsidR="00087B85" w:rsidRPr="00451841" w:rsidRDefault="00087B85" w:rsidP="00207422">
    <w:pPr>
      <w:rPr>
        <w:sz w:val="18"/>
        <w:szCs w:val="18"/>
      </w:rPr>
    </w:pPr>
  </w:p>
  <w:p w:rsidR="00087B85" w:rsidRDefault="00087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93D"/>
    <w:multiLevelType w:val="hybridMultilevel"/>
    <w:tmpl w:val="F7C629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DB9065F"/>
    <w:multiLevelType w:val="hybridMultilevel"/>
    <w:tmpl w:val="3BA0E5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35A5B95"/>
    <w:multiLevelType w:val="hybridMultilevel"/>
    <w:tmpl w:val="5E4E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46BD8"/>
    <w:multiLevelType w:val="hybridMultilevel"/>
    <w:tmpl w:val="0A36F89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2222961"/>
    <w:multiLevelType w:val="hybridMultilevel"/>
    <w:tmpl w:val="5AF2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24DE3"/>
    <w:multiLevelType w:val="hybridMultilevel"/>
    <w:tmpl w:val="625A9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25090"/>
    <w:multiLevelType w:val="multilevel"/>
    <w:tmpl w:val="D3E47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86"/>
    <w:rsid w:val="00020C04"/>
    <w:rsid w:val="0007425F"/>
    <w:rsid w:val="00081E59"/>
    <w:rsid w:val="00087B85"/>
    <w:rsid w:val="000A2426"/>
    <w:rsid w:val="000D69D3"/>
    <w:rsid w:val="000E46F3"/>
    <w:rsid w:val="00133029"/>
    <w:rsid w:val="0013383C"/>
    <w:rsid w:val="00177063"/>
    <w:rsid w:val="001A259C"/>
    <w:rsid w:val="001F04A9"/>
    <w:rsid w:val="00207422"/>
    <w:rsid w:val="00217AB4"/>
    <w:rsid w:val="00224478"/>
    <w:rsid w:val="00270D9E"/>
    <w:rsid w:val="002824A2"/>
    <w:rsid w:val="0028752F"/>
    <w:rsid w:val="002952E8"/>
    <w:rsid w:val="002B768B"/>
    <w:rsid w:val="002E1572"/>
    <w:rsid w:val="00304D09"/>
    <w:rsid w:val="00336A8A"/>
    <w:rsid w:val="00385631"/>
    <w:rsid w:val="003F1CAA"/>
    <w:rsid w:val="00442C47"/>
    <w:rsid w:val="0049269C"/>
    <w:rsid w:val="004A626E"/>
    <w:rsid w:val="004F3F7A"/>
    <w:rsid w:val="0052109E"/>
    <w:rsid w:val="00555F6A"/>
    <w:rsid w:val="005B302A"/>
    <w:rsid w:val="005E0E6A"/>
    <w:rsid w:val="005E73B5"/>
    <w:rsid w:val="006058B6"/>
    <w:rsid w:val="00635E2B"/>
    <w:rsid w:val="00680A92"/>
    <w:rsid w:val="006A51B4"/>
    <w:rsid w:val="00702B79"/>
    <w:rsid w:val="00715848"/>
    <w:rsid w:val="00754BB6"/>
    <w:rsid w:val="00777838"/>
    <w:rsid w:val="007A4050"/>
    <w:rsid w:val="007B082B"/>
    <w:rsid w:val="00852236"/>
    <w:rsid w:val="00945D61"/>
    <w:rsid w:val="00950172"/>
    <w:rsid w:val="009576F6"/>
    <w:rsid w:val="00995745"/>
    <w:rsid w:val="009C4A86"/>
    <w:rsid w:val="00A52996"/>
    <w:rsid w:val="00A569FB"/>
    <w:rsid w:val="00A6298E"/>
    <w:rsid w:val="00A65EBD"/>
    <w:rsid w:val="00AE1537"/>
    <w:rsid w:val="00B2522D"/>
    <w:rsid w:val="00B60113"/>
    <w:rsid w:val="00B62663"/>
    <w:rsid w:val="00B90A55"/>
    <w:rsid w:val="00C24BE1"/>
    <w:rsid w:val="00C707D1"/>
    <w:rsid w:val="00CB1633"/>
    <w:rsid w:val="00CD0D0C"/>
    <w:rsid w:val="00CD2254"/>
    <w:rsid w:val="00CE5E76"/>
    <w:rsid w:val="00D164AC"/>
    <w:rsid w:val="00D34E32"/>
    <w:rsid w:val="00D40542"/>
    <w:rsid w:val="00D47A59"/>
    <w:rsid w:val="00D60A13"/>
    <w:rsid w:val="00DA39A6"/>
    <w:rsid w:val="00DB070A"/>
    <w:rsid w:val="00DE743D"/>
    <w:rsid w:val="00E043B9"/>
    <w:rsid w:val="00E3410D"/>
    <w:rsid w:val="00E42467"/>
    <w:rsid w:val="00E577DF"/>
    <w:rsid w:val="00E726A6"/>
    <w:rsid w:val="00E928CE"/>
    <w:rsid w:val="00E97A77"/>
    <w:rsid w:val="00EA7F5E"/>
    <w:rsid w:val="00F41247"/>
    <w:rsid w:val="00F56B4E"/>
    <w:rsid w:val="00F60665"/>
    <w:rsid w:val="00F97BA4"/>
    <w:rsid w:val="00FC2707"/>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86"/>
    <w:pPr>
      <w:tabs>
        <w:tab w:val="center" w:pos="4680"/>
        <w:tab w:val="right" w:pos="9360"/>
      </w:tabs>
    </w:pPr>
  </w:style>
  <w:style w:type="character" w:customStyle="1" w:styleId="HeaderChar">
    <w:name w:val="Header Char"/>
    <w:basedOn w:val="DefaultParagraphFont"/>
    <w:link w:val="Header"/>
    <w:uiPriority w:val="99"/>
    <w:rsid w:val="009C4A86"/>
  </w:style>
  <w:style w:type="paragraph" w:styleId="Footer">
    <w:name w:val="footer"/>
    <w:basedOn w:val="Normal"/>
    <w:link w:val="FooterChar"/>
    <w:uiPriority w:val="99"/>
    <w:unhideWhenUsed/>
    <w:rsid w:val="009C4A86"/>
    <w:pPr>
      <w:tabs>
        <w:tab w:val="center" w:pos="4680"/>
        <w:tab w:val="right" w:pos="9360"/>
      </w:tabs>
    </w:pPr>
  </w:style>
  <w:style w:type="character" w:customStyle="1" w:styleId="FooterChar">
    <w:name w:val="Footer Char"/>
    <w:basedOn w:val="DefaultParagraphFont"/>
    <w:link w:val="Footer"/>
    <w:uiPriority w:val="99"/>
    <w:rsid w:val="009C4A86"/>
  </w:style>
  <w:style w:type="character" w:styleId="PageNumber">
    <w:name w:val="page number"/>
    <w:basedOn w:val="DefaultParagraphFont"/>
    <w:rsid w:val="009C4A86"/>
  </w:style>
  <w:style w:type="paragraph" w:styleId="BodyText">
    <w:name w:val="Body Text"/>
    <w:basedOn w:val="Normal"/>
    <w:link w:val="BodyTextChar"/>
    <w:uiPriority w:val="99"/>
    <w:unhideWhenUsed/>
    <w:rsid w:val="009C4A86"/>
    <w:pPr>
      <w:spacing w:after="120"/>
    </w:pPr>
  </w:style>
  <w:style w:type="character" w:customStyle="1" w:styleId="BodyTextChar">
    <w:name w:val="Body Text Char"/>
    <w:basedOn w:val="DefaultParagraphFont"/>
    <w:link w:val="BodyText"/>
    <w:uiPriority w:val="99"/>
    <w:rsid w:val="009C4A86"/>
  </w:style>
  <w:style w:type="paragraph" w:styleId="Title">
    <w:name w:val="Title"/>
    <w:basedOn w:val="Normal"/>
    <w:link w:val="TitleChar"/>
    <w:qFormat/>
    <w:rsid w:val="009C4A86"/>
    <w:pPr>
      <w:jc w:val="center"/>
    </w:pPr>
    <w:rPr>
      <w:rFonts w:ascii="Arial" w:eastAsia="Times New Roman" w:hAnsi="Arial" w:cs="Arial"/>
      <w:b/>
      <w:bCs/>
      <w:sz w:val="20"/>
      <w:szCs w:val="20"/>
    </w:rPr>
  </w:style>
  <w:style w:type="character" w:customStyle="1" w:styleId="TitleChar">
    <w:name w:val="Title Char"/>
    <w:basedOn w:val="DefaultParagraphFont"/>
    <w:link w:val="Title"/>
    <w:rsid w:val="009C4A86"/>
    <w:rPr>
      <w:rFonts w:ascii="Arial" w:eastAsia="Times New Roman" w:hAnsi="Arial" w:cs="Arial"/>
      <w:b/>
      <w:bCs/>
      <w:sz w:val="20"/>
      <w:szCs w:val="20"/>
    </w:rPr>
  </w:style>
  <w:style w:type="paragraph" w:styleId="NoSpacing">
    <w:name w:val="No Spacing"/>
    <w:uiPriority w:val="1"/>
    <w:qFormat/>
    <w:rsid w:val="009C4A86"/>
  </w:style>
  <w:style w:type="paragraph" w:styleId="BalloonText">
    <w:name w:val="Balloon Text"/>
    <w:basedOn w:val="Normal"/>
    <w:link w:val="BalloonTextChar"/>
    <w:uiPriority w:val="99"/>
    <w:semiHidden/>
    <w:unhideWhenUsed/>
    <w:rsid w:val="009C4A86"/>
    <w:rPr>
      <w:rFonts w:ascii="Tahoma" w:hAnsi="Tahoma" w:cs="Tahoma"/>
      <w:sz w:val="16"/>
      <w:szCs w:val="16"/>
    </w:rPr>
  </w:style>
  <w:style w:type="character" w:customStyle="1" w:styleId="BalloonTextChar">
    <w:name w:val="Balloon Text Char"/>
    <w:basedOn w:val="DefaultParagraphFont"/>
    <w:link w:val="BalloonText"/>
    <w:uiPriority w:val="99"/>
    <w:semiHidden/>
    <w:rsid w:val="009C4A86"/>
    <w:rPr>
      <w:rFonts w:ascii="Tahoma" w:hAnsi="Tahoma" w:cs="Tahoma"/>
      <w:sz w:val="16"/>
      <w:szCs w:val="16"/>
    </w:rPr>
  </w:style>
  <w:style w:type="paragraph" w:customStyle="1" w:styleId="body">
    <w:name w:val="body"/>
    <w:basedOn w:val="Normal"/>
    <w:rsid w:val="00081E59"/>
    <w:pPr>
      <w:spacing w:before="100" w:beforeAutospacing="1" w:after="100" w:afterAutospacing="1"/>
    </w:pPr>
    <w:rPr>
      <w:rFonts w:ascii="Arial" w:eastAsia="Times New Roman" w:hAnsi="Arial" w:cs="Arial"/>
      <w:color w:val="000000"/>
      <w:sz w:val="24"/>
      <w:szCs w:val="24"/>
    </w:rPr>
  </w:style>
  <w:style w:type="paragraph" w:styleId="ListParagraph">
    <w:name w:val="List Paragraph"/>
    <w:basedOn w:val="Normal"/>
    <w:uiPriority w:val="34"/>
    <w:qFormat/>
    <w:rsid w:val="00E3410D"/>
    <w:pPr>
      <w:ind w:left="720"/>
      <w:contextualSpacing/>
    </w:pPr>
  </w:style>
  <w:style w:type="table" w:styleId="TableGrid">
    <w:name w:val="Table Grid"/>
    <w:basedOn w:val="TableNormal"/>
    <w:uiPriority w:val="59"/>
    <w:rsid w:val="0013383C"/>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wptoptable1">
    <w:name w:val="s4-wptoptable1"/>
    <w:basedOn w:val="Normal"/>
    <w:rsid w:val="0013383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B768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76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86"/>
    <w:pPr>
      <w:tabs>
        <w:tab w:val="center" w:pos="4680"/>
        <w:tab w:val="right" w:pos="9360"/>
      </w:tabs>
    </w:pPr>
  </w:style>
  <w:style w:type="character" w:customStyle="1" w:styleId="HeaderChar">
    <w:name w:val="Header Char"/>
    <w:basedOn w:val="DefaultParagraphFont"/>
    <w:link w:val="Header"/>
    <w:uiPriority w:val="99"/>
    <w:rsid w:val="009C4A86"/>
  </w:style>
  <w:style w:type="paragraph" w:styleId="Footer">
    <w:name w:val="footer"/>
    <w:basedOn w:val="Normal"/>
    <w:link w:val="FooterChar"/>
    <w:uiPriority w:val="99"/>
    <w:unhideWhenUsed/>
    <w:rsid w:val="009C4A86"/>
    <w:pPr>
      <w:tabs>
        <w:tab w:val="center" w:pos="4680"/>
        <w:tab w:val="right" w:pos="9360"/>
      </w:tabs>
    </w:pPr>
  </w:style>
  <w:style w:type="character" w:customStyle="1" w:styleId="FooterChar">
    <w:name w:val="Footer Char"/>
    <w:basedOn w:val="DefaultParagraphFont"/>
    <w:link w:val="Footer"/>
    <w:uiPriority w:val="99"/>
    <w:rsid w:val="009C4A86"/>
  </w:style>
  <w:style w:type="character" w:styleId="PageNumber">
    <w:name w:val="page number"/>
    <w:basedOn w:val="DefaultParagraphFont"/>
    <w:rsid w:val="009C4A86"/>
  </w:style>
  <w:style w:type="paragraph" w:styleId="BodyText">
    <w:name w:val="Body Text"/>
    <w:basedOn w:val="Normal"/>
    <w:link w:val="BodyTextChar"/>
    <w:uiPriority w:val="99"/>
    <w:unhideWhenUsed/>
    <w:rsid w:val="009C4A86"/>
    <w:pPr>
      <w:spacing w:after="120"/>
    </w:pPr>
  </w:style>
  <w:style w:type="character" w:customStyle="1" w:styleId="BodyTextChar">
    <w:name w:val="Body Text Char"/>
    <w:basedOn w:val="DefaultParagraphFont"/>
    <w:link w:val="BodyText"/>
    <w:uiPriority w:val="99"/>
    <w:rsid w:val="009C4A86"/>
  </w:style>
  <w:style w:type="paragraph" w:styleId="Title">
    <w:name w:val="Title"/>
    <w:basedOn w:val="Normal"/>
    <w:link w:val="TitleChar"/>
    <w:qFormat/>
    <w:rsid w:val="009C4A86"/>
    <w:pPr>
      <w:jc w:val="center"/>
    </w:pPr>
    <w:rPr>
      <w:rFonts w:ascii="Arial" w:eastAsia="Times New Roman" w:hAnsi="Arial" w:cs="Arial"/>
      <w:b/>
      <w:bCs/>
      <w:sz w:val="20"/>
      <w:szCs w:val="20"/>
    </w:rPr>
  </w:style>
  <w:style w:type="character" w:customStyle="1" w:styleId="TitleChar">
    <w:name w:val="Title Char"/>
    <w:basedOn w:val="DefaultParagraphFont"/>
    <w:link w:val="Title"/>
    <w:rsid w:val="009C4A86"/>
    <w:rPr>
      <w:rFonts w:ascii="Arial" w:eastAsia="Times New Roman" w:hAnsi="Arial" w:cs="Arial"/>
      <w:b/>
      <w:bCs/>
      <w:sz w:val="20"/>
      <w:szCs w:val="20"/>
    </w:rPr>
  </w:style>
  <w:style w:type="paragraph" w:styleId="NoSpacing">
    <w:name w:val="No Spacing"/>
    <w:uiPriority w:val="1"/>
    <w:qFormat/>
    <w:rsid w:val="009C4A86"/>
  </w:style>
  <w:style w:type="paragraph" w:styleId="BalloonText">
    <w:name w:val="Balloon Text"/>
    <w:basedOn w:val="Normal"/>
    <w:link w:val="BalloonTextChar"/>
    <w:uiPriority w:val="99"/>
    <w:semiHidden/>
    <w:unhideWhenUsed/>
    <w:rsid w:val="009C4A86"/>
    <w:rPr>
      <w:rFonts w:ascii="Tahoma" w:hAnsi="Tahoma" w:cs="Tahoma"/>
      <w:sz w:val="16"/>
      <w:szCs w:val="16"/>
    </w:rPr>
  </w:style>
  <w:style w:type="character" w:customStyle="1" w:styleId="BalloonTextChar">
    <w:name w:val="Balloon Text Char"/>
    <w:basedOn w:val="DefaultParagraphFont"/>
    <w:link w:val="BalloonText"/>
    <w:uiPriority w:val="99"/>
    <w:semiHidden/>
    <w:rsid w:val="009C4A86"/>
    <w:rPr>
      <w:rFonts w:ascii="Tahoma" w:hAnsi="Tahoma" w:cs="Tahoma"/>
      <w:sz w:val="16"/>
      <w:szCs w:val="16"/>
    </w:rPr>
  </w:style>
  <w:style w:type="paragraph" w:customStyle="1" w:styleId="body">
    <w:name w:val="body"/>
    <w:basedOn w:val="Normal"/>
    <w:rsid w:val="00081E59"/>
    <w:pPr>
      <w:spacing w:before="100" w:beforeAutospacing="1" w:after="100" w:afterAutospacing="1"/>
    </w:pPr>
    <w:rPr>
      <w:rFonts w:ascii="Arial" w:eastAsia="Times New Roman" w:hAnsi="Arial" w:cs="Arial"/>
      <w:color w:val="000000"/>
      <w:sz w:val="24"/>
      <w:szCs w:val="24"/>
    </w:rPr>
  </w:style>
  <w:style w:type="paragraph" w:styleId="ListParagraph">
    <w:name w:val="List Paragraph"/>
    <w:basedOn w:val="Normal"/>
    <w:uiPriority w:val="34"/>
    <w:qFormat/>
    <w:rsid w:val="00E3410D"/>
    <w:pPr>
      <w:ind w:left="720"/>
      <w:contextualSpacing/>
    </w:pPr>
  </w:style>
  <w:style w:type="table" w:styleId="TableGrid">
    <w:name w:val="Table Grid"/>
    <w:basedOn w:val="TableNormal"/>
    <w:uiPriority w:val="59"/>
    <w:rsid w:val="0013383C"/>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wptoptable1">
    <w:name w:val="s4-wptoptable1"/>
    <w:basedOn w:val="Normal"/>
    <w:rsid w:val="0013383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B768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7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158">
      <w:bodyDiv w:val="1"/>
      <w:marLeft w:val="0"/>
      <w:marRight w:val="0"/>
      <w:marTop w:val="0"/>
      <w:marBottom w:val="0"/>
      <w:divBdr>
        <w:top w:val="none" w:sz="0" w:space="0" w:color="auto"/>
        <w:left w:val="none" w:sz="0" w:space="0" w:color="auto"/>
        <w:bottom w:val="none" w:sz="0" w:space="0" w:color="auto"/>
        <w:right w:val="none" w:sz="0" w:space="0" w:color="auto"/>
      </w:divBdr>
    </w:div>
    <w:div w:id="18312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Diane</dc:creator>
  <cp:lastModifiedBy>Staff</cp:lastModifiedBy>
  <cp:revision>30</cp:revision>
  <cp:lastPrinted>2013-11-13T21:23:00Z</cp:lastPrinted>
  <dcterms:created xsi:type="dcterms:W3CDTF">2013-09-06T19:58:00Z</dcterms:created>
  <dcterms:modified xsi:type="dcterms:W3CDTF">2013-11-13T21:27:00Z</dcterms:modified>
</cp:coreProperties>
</file>